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bCs/>
          <w:sz w:val="48"/>
          <w:szCs w:val="48"/>
        </w:rPr>
      </w:pPr>
      <w:r>
        <w:rPr>
          <w:rFonts w:asciiTheme="majorEastAsia" w:hAnsiTheme="majorEastAsia" w:eastAsiaTheme="majorEastAsia"/>
          <w:b/>
          <w:bCs/>
          <w:sz w:val="48"/>
          <w:szCs w:val="48"/>
        </w:rPr>
        <w:t>宝鸡市住建系统破坏性地震应急预案</w:t>
      </w:r>
    </w:p>
    <w:p>
      <w:pPr>
        <w:spacing w:line="540" w:lineRule="exact"/>
        <w:rPr>
          <w:rFonts w:hint="eastAsia" w:ascii="仿宋_GB2312" w:eastAsia="仿宋_GB2312"/>
        </w:rPr>
      </w:pPr>
    </w:p>
    <w:p>
      <w:pPr>
        <w:spacing w:line="540" w:lineRule="exact"/>
        <w:ind w:left="480"/>
        <w:jc w:val="center"/>
        <w:rPr>
          <w:rFonts w:ascii="仿宋_GB2312" w:hAnsi="宋体" w:eastAsia="仿宋_GB2312" w:cs="Times New Roman"/>
          <w:snapToGrid w:val="0"/>
          <w:color w:val="000000"/>
          <w:kern w:val="0"/>
          <w:sz w:val="32"/>
          <w:szCs w:val="32"/>
        </w:rPr>
      </w:pPr>
      <w:r>
        <w:rPr>
          <w:rFonts w:hint="eastAsia" w:ascii="仿宋_GB2312" w:hAnsi="宋体" w:eastAsia="仿宋_GB2312" w:cs="Times New Roman"/>
          <w:snapToGrid w:val="0"/>
          <w:color w:val="000000"/>
          <w:kern w:val="0"/>
          <w:sz w:val="32"/>
          <w:szCs w:val="32"/>
        </w:rPr>
        <w:t>目</w:t>
      </w:r>
      <w:r>
        <w:rPr>
          <w:rFonts w:ascii="仿宋_GB2312" w:hAnsi="宋体" w:eastAsia="仿宋_GB2312" w:cs="Times New Roman"/>
          <w:snapToGrid w:val="0"/>
          <w:color w:val="000000"/>
          <w:kern w:val="0"/>
          <w:sz w:val="32"/>
          <w:szCs w:val="32"/>
        </w:rPr>
        <w:t xml:space="preserve">   </w:t>
      </w:r>
      <w:r>
        <w:rPr>
          <w:rFonts w:hint="eastAsia" w:ascii="仿宋_GB2312" w:hAnsi="宋体" w:eastAsia="仿宋_GB2312" w:cs="Times New Roman"/>
          <w:snapToGrid w:val="0"/>
          <w:color w:val="000000"/>
          <w:kern w:val="0"/>
          <w:sz w:val="32"/>
          <w:szCs w:val="32"/>
        </w:rPr>
        <w:t>录</w:t>
      </w:r>
    </w:p>
    <w:p>
      <w:pPr>
        <w:spacing w:line="540" w:lineRule="exact"/>
        <w:ind w:left="480"/>
        <w:rPr>
          <w:rFonts w:ascii="仿宋_GB2312" w:hAnsi="宋体" w:eastAsia="仿宋_GB2312" w:cs="Times New Roman"/>
          <w:snapToGrid w:val="0"/>
          <w:color w:val="000000"/>
          <w:kern w:val="0"/>
          <w:sz w:val="32"/>
          <w:szCs w:val="32"/>
        </w:rPr>
      </w:pP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1</w:t>
      </w:r>
      <w:r>
        <w:rPr>
          <w:rFonts w:hint="eastAsia" w:ascii="仿宋_GB2312" w:hAnsi="宋体" w:eastAsia="仿宋_GB2312" w:cs="Times New Roman"/>
          <w:snapToGrid w:val="0"/>
          <w:color w:val="000000"/>
          <w:kern w:val="0"/>
          <w:sz w:val="32"/>
          <w:szCs w:val="32"/>
        </w:rPr>
        <w:t>总则</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1.1  </w:t>
      </w:r>
      <w:r>
        <w:rPr>
          <w:rFonts w:hint="eastAsia" w:ascii="仿宋_GB2312" w:hAnsi="宋体" w:eastAsia="仿宋_GB2312" w:cs="Times New Roman"/>
          <w:snapToGrid w:val="0"/>
          <w:color w:val="000000"/>
          <w:kern w:val="0"/>
          <w:sz w:val="32"/>
          <w:szCs w:val="32"/>
        </w:rPr>
        <w:t>预案目的</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1.2  </w:t>
      </w:r>
      <w:r>
        <w:rPr>
          <w:rFonts w:hint="eastAsia" w:ascii="仿宋_GB2312" w:hAnsi="宋体" w:eastAsia="仿宋_GB2312" w:cs="Times New Roman"/>
          <w:snapToGrid w:val="0"/>
          <w:color w:val="000000"/>
          <w:kern w:val="0"/>
          <w:sz w:val="32"/>
          <w:szCs w:val="32"/>
        </w:rPr>
        <w:t>工作原则</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1.3  </w:t>
      </w:r>
      <w:r>
        <w:rPr>
          <w:rFonts w:hint="eastAsia" w:ascii="仿宋_GB2312" w:hAnsi="宋体" w:eastAsia="仿宋_GB2312" w:cs="Times New Roman"/>
          <w:snapToGrid w:val="0"/>
          <w:color w:val="000000"/>
          <w:kern w:val="0"/>
          <w:sz w:val="32"/>
          <w:szCs w:val="32"/>
        </w:rPr>
        <w:t>编制依据</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1.4  </w:t>
      </w:r>
      <w:r>
        <w:rPr>
          <w:rFonts w:hint="eastAsia" w:ascii="仿宋_GB2312" w:hAnsi="宋体" w:eastAsia="仿宋_GB2312" w:cs="Times New Roman"/>
          <w:snapToGrid w:val="0"/>
          <w:color w:val="000000"/>
          <w:kern w:val="0"/>
          <w:sz w:val="32"/>
          <w:szCs w:val="32"/>
        </w:rPr>
        <w:t>适用范围</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2</w:t>
      </w:r>
      <w:r>
        <w:rPr>
          <w:rFonts w:hint="eastAsia" w:ascii="仿宋_GB2312" w:hAnsi="宋体" w:eastAsia="仿宋_GB2312" w:cs="Times New Roman"/>
          <w:snapToGrid w:val="0"/>
          <w:color w:val="000000"/>
          <w:kern w:val="0"/>
          <w:sz w:val="32"/>
          <w:szCs w:val="32"/>
        </w:rPr>
        <w:t>组织体系及职责</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2.1  </w:t>
      </w:r>
      <w:r>
        <w:rPr>
          <w:rFonts w:hint="eastAsia" w:ascii="仿宋_GB2312" w:hAnsi="宋体" w:eastAsia="仿宋_GB2312" w:cs="Times New Roman"/>
          <w:snapToGrid w:val="0"/>
          <w:color w:val="000000"/>
          <w:kern w:val="0"/>
          <w:sz w:val="32"/>
          <w:szCs w:val="32"/>
        </w:rPr>
        <w:t>市住建局抗震救灾应急指挥小组组成及主要职责</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2.2  </w:t>
      </w:r>
      <w:r>
        <w:rPr>
          <w:rFonts w:hint="eastAsia" w:ascii="仿宋_GB2312" w:hAnsi="宋体" w:eastAsia="仿宋_GB2312" w:cs="Times New Roman"/>
          <w:snapToGrid w:val="0"/>
          <w:color w:val="000000"/>
          <w:kern w:val="0"/>
          <w:sz w:val="32"/>
          <w:szCs w:val="32"/>
        </w:rPr>
        <w:t>指挥小组组长、副组长和成员的主要职责</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2.3  </w:t>
      </w:r>
      <w:r>
        <w:rPr>
          <w:rFonts w:hint="eastAsia" w:ascii="仿宋_GB2312" w:hAnsi="宋体" w:eastAsia="仿宋_GB2312" w:cs="Times New Roman"/>
          <w:snapToGrid w:val="0"/>
          <w:color w:val="000000"/>
          <w:kern w:val="0"/>
          <w:sz w:val="32"/>
          <w:szCs w:val="32"/>
        </w:rPr>
        <w:t>指挥小组办公室组成及主要职责</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2.4  </w:t>
      </w:r>
      <w:r>
        <w:rPr>
          <w:rFonts w:hint="eastAsia" w:ascii="仿宋_GB2312" w:hAnsi="宋体" w:eastAsia="仿宋_GB2312" w:cs="Times New Roman"/>
          <w:snapToGrid w:val="0"/>
          <w:color w:val="000000"/>
          <w:kern w:val="0"/>
          <w:sz w:val="32"/>
          <w:szCs w:val="32"/>
        </w:rPr>
        <w:t>地震灾区现场工作组成员及主要职责</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2.5  </w:t>
      </w:r>
      <w:r>
        <w:rPr>
          <w:rFonts w:hint="eastAsia" w:ascii="仿宋_GB2312" w:hAnsi="宋体" w:eastAsia="仿宋_GB2312" w:cs="Times New Roman"/>
          <w:snapToGrid w:val="0"/>
          <w:color w:val="000000"/>
          <w:kern w:val="0"/>
          <w:sz w:val="32"/>
          <w:szCs w:val="32"/>
        </w:rPr>
        <w:t>指挥小组成员单位的主要职责</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2.6  </w:t>
      </w:r>
      <w:r>
        <w:rPr>
          <w:rFonts w:hint="eastAsia" w:ascii="仿宋_GB2312" w:hAnsi="宋体" w:eastAsia="仿宋_GB2312" w:cs="Times New Roman"/>
          <w:snapToGrid w:val="0"/>
          <w:color w:val="000000"/>
          <w:kern w:val="0"/>
          <w:sz w:val="32"/>
          <w:szCs w:val="32"/>
        </w:rPr>
        <w:t>市住建局地震应急协调组织体系框架</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3</w:t>
      </w:r>
      <w:r>
        <w:rPr>
          <w:rFonts w:hint="eastAsia" w:ascii="仿宋_GB2312" w:hAnsi="宋体" w:eastAsia="仿宋_GB2312" w:cs="Times New Roman"/>
          <w:snapToGrid w:val="0"/>
          <w:color w:val="000000"/>
          <w:kern w:val="0"/>
          <w:sz w:val="32"/>
          <w:szCs w:val="32"/>
        </w:rPr>
        <w:t>预警和防御机制</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3.1  </w:t>
      </w:r>
      <w:r>
        <w:rPr>
          <w:rFonts w:hint="eastAsia" w:ascii="仿宋_GB2312" w:hAnsi="宋体" w:eastAsia="仿宋_GB2312" w:cs="Times New Roman"/>
          <w:snapToGrid w:val="0"/>
          <w:color w:val="000000"/>
          <w:kern w:val="0"/>
          <w:sz w:val="32"/>
          <w:szCs w:val="32"/>
        </w:rPr>
        <w:t>地震预警级别</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3.2  </w:t>
      </w:r>
      <w:r>
        <w:rPr>
          <w:rFonts w:hint="eastAsia" w:ascii="仿宋_GB2312" w:hAnsi="宋体" w:eastAsia="仿宋_GB2312" w:cs="Times New Roman"/>
          <w:snapToGrid w:val="0"/>
          <w:color w:val="000000"/>
          <w:kern w:val="0"/>
          <w:sz w:val="32"/>
          <w:szCs w:val="32"/>
        </w:rPr>
        <w:t>震害防御机制</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4</w:t>
      </w:r>
      <w:r>
        <w:rPr>
          <w:rFonts w:hint="eastAsia" w:ascii="仿宋_GB2312" w:hAnsi="宋体" w:eastAsia="仿宋_GB2312" w:cs="Times New Roman"/>
          <w:snapToGrid w:val="0"/>
          <w:color w:val="000000"/>
          <w:kern w:val="0"/>
          <w:sz w:val="32"/>
          <w:szCs w:val="32"/>
        </w:rPr>
        <w:t>应急响应</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4.1  </w:t>
      </w:r>
      <w:r>
        <w:rPr>
          <w:rFonts w:hint="eastAsia" w:ascii="仿宋_GB2312" w:hAnsi="宋体" w:eastAsia="仿宋_GB2312" w:cs="Times New Roman"/>
          <w:snapToGrid w:val="0"/>
          <w:color w:val="000000"/>
          <w:kern w:val="0"/>
          <w:sz w:val="32"/>
          <w:szCs w:val="32"/>
        </w:rPr>
        <w:t>等级标准和响应级别</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4.2  </w:t>
      </w:r>
      <w:r>
        <w:rPr>
          <w:rFonts w:hint="eastAsia" w:ascii="仿宋_GB2312" w:hAnsi="宋体" w:eastAsia="仿宋_GB2312" w:cs="Times New Roman"/>
          <w:snapToGrid w:val="0"/>
          <w:color w:val="000000"/>
          <w:kern w:val="0"/>
          <w:sz w:val="32"/>
          <w:szCs w:val="32"/>
        </w:rPr>
        <w:t>分级响应</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4.3  </w:t>
      </w:r>
      <w:r>
        <w:rPr>
          <w:rFonts w:hint="eastAsia" w:ascii="仿宋_GB2312" w:hAnsi="宋体" w:eastAsia="仿宋_GB2312" w:cs="Times New Roman"/>
          <w:snapToGrid w:val="0"/>
          <w:color w:val="000000"/>
          <w:kern w:val="0"/>
          <w:sz w:val="32"/>
          <w:szCs w:val="32"/>
        </w:rPr>
        <w:t>应急通讯</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4.4  </w:t>
      </w:r>
      <w:r>
        <w:rPr>
          <w:rFonts w:hint="eastAsia" w:ascii="仿宋_GB2312" w:hAnsi="宋体" w:eastAsia="仿宋_GB2312" w:cs="Times New Roman"/>
          <w:snapToGrid w:val="0"/>
          <w:color w:val="000000"/>
          <w:kern w:val="0"/>
          <w:sz w:val="32"/>
          <w:szCs w:val="32"/>
        </w:rPr>
        <w:t>信息报送与新闻发布</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4.5  </w:t>
      </w:r>
      <w:r>
        <w:rPr>
          <w:rFonts w:hint="eastAsia" w:ascii="仿宋_GB2312" w:hAnsi="宋体" w:eastAsia="仿宋_GB2312" w:cs="Times New Roman"/>
          <w:snapToGrid w:val="0"/>
          <w:color w:val="000000"/>
          <w:kern w:val="0"/>
          <w:sz w:val="32"/>
          <w:szCs w:val="32"/>
        </w:rPr>
        <w:t>应急处置</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4.6  </w:t>
      </w:r>
      <w:r>
        <w:rPr>
          <w:rFonts w:hint="eastAsia" w:ascii="仿宋_GB2312" w:hAnsi="宋体" w:eastAsia="仿宋_GB2312" w:cs="Times New Roman"/>
          <w:snapToGrid w:val="0"/>
          <w:color w:val="000000"/>
          <w:kern w:val="0"/>
          <w:sz w:val="32"/>
          <w:szCs w:val="32"/>
        </w:rPr>
        <w:t>应急结束</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5</w:t>
      </w:r>
      <w:r>
        <w:rPr>
          <w:rFonts w:hint="eastAsia" w:ascii="仿宋_GB2312" w:hAnsi="宋体" w:eastAsia="仿宋_GB2312" w:cs="Times New Roman"/>
          <w:snapToGrid w:val="0"/>
          <w:color w:val="000000"/>
          <w:kern w:val="0"/>
          <w:sz w:val="32"/>
          <w:szCs w:val="32"/>
        </w:rPr>
        <w:t>后期处置</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6</w:t>
      </w:r>
      <w:r>
        <w:rPr>
          <w:rFonts w:hint="eastAsia" w:ascii="仿宋_GB2312" w:hAnsi="宋体" w:eastAsia="仿宋_GB2312" w:cs="Times New Roman"/>
          <w:snapToGrid w:val="0"/>
          <w:color w:val="000000"/>
          <w:kern w:val="0"/>
          <w:sz w:val="32"/>
          <w:szCs w:val="32"/>
        </w:rPr>
        <w:t>保障措施</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6.1  </w:t>
      </w:r>
      <w:r>
        <w:rPr>
          <w:rFonts w:hint="eastAsia" w:ascii="仿宋_GB2312" w:hAnsi="宋体" w:eastAsia="仿宋_GB2312" w:cs="Times New Roman"/>
          <w:snapToGrid w:val="0"/>
          <w:color w:val="000000"/>
          <w:kern w:val="0"/>
          <w:sz w:val="32"/>
          <w:szCs w:val="32"/>
        </w:rPr>
        <w:t>通信与信息保障</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6.2  </w:t>
      </w:r>
      <w:r>
        <w:rPr>
          <w:rFonts w:hint="eastAsia" w:ascii="仿宋_GB2312" w:hAnsi="宋体" w:eastAsia="仿宋_GB2312" w:cs="Times New Roman"/>
          <w:snapToGrid w:val="0"/>
          <w:color w:val="000000"/>
          <w:kern w:val="0"/>
          <w:sz w:val="32"/>
          <w:szCs w:val="32"/>
        </w:rPr>
        <w:t>应急装备保障</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6.3  </w:t>
      </w:r>
      <w:r>
        <w:rPr>
          <w:rFonts w:hint="eastAsia" w:ascii="仿宋_GB2312" w:hAnsi="宋体" w:eastAsia="仿宋_GB2312" w:cs="Times New Roman"/>
          <w:snapToGrid w:val="0"/>
          <w:color w:val="000000"/>
          <w:kern w:val="0"/>
          <w:sz w:val="32"/>
          <w:szCs w:val="32"/>
        </w:rPr>
        <w:t>应急队伍保障</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6.4  </w:t>
      </w:r>
      <w:r>
        <w:rPr>
          <w:rFonts w:hint="eastAsia" w:ascii="仿宋_GB2312" w:hAnsi="宋体" w:eastAsia="仿宋_GB2312" w:cs="Times New Roman"/>
          <w:snapToGrid w:val="0"/>
          <w:color w:val="000000"/>
          <w:kern w:val="0"/>
          <w:sz w:val="32"/>
          <w:szCs w:val="32"/>
        </w:rPr>
        <w:t>技术储备与保障</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6.5  </w:t>
      </w:r>
      <w:r>
        <w:rPr>
          <w:rFonts w:hint="eastAsia" w:ascii="仿宋_GB2312" w:hAnsi="宋体" w:eastAsia="仿宋_GB2312" w:cs="Times New Roman"/>
          <w:snapToGrid w:val="0"/>
          <w:color w:val="000000"/>
          <w:kern w:val="0"/>
          <w:sz w:val="32"/>
          <w:szCs w:val="32"/>
        </w:rPr>
        <w:t>宣传培训和演习</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6.6  </w:t>
      </w:r>
      <w:r>
        <w:rPr>
          <w:rFonts w:hint="eastAsia" w:ascii="仿宋_GB2312" w:hAnsi="宋体" w:eastAsia="仿宋_GB2312" w:cs="Times New Roman"/>
          <w:snapToGrid w:val="0"/>
          <w:color w:val="000000"/>
          <w:kern w:val="0"/>
          <w:sz w:val="32"/>
          <w:szCs w:val="32"/>
        </w:rPr>
        <w:t>监督检查</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7</w:t>
      </w:r>
      <w:r>
        <w:rPr>
          <w:rFonts w:hint="eastAsia" w:ascii="仿宋_GB2312" w:hAnsi="宋体" w:eastAsia="仿宋_GB2312" w:cs="Times New Roman"/>
          <w:snapToGrid w:val="0"/>
          <w:color w:val="000000"/>
          <w:kern w:val="0"/>
          <w:sz w:val="32"/>
          <w:szCs w:val="32"/>
        </w:rPr>
        <w:t>附则</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7.1  </w:t>
      </w:r>
      <w:r>
        <w:rPr>
          <w:rFonts w:hint="eastAsia" w:ascii="仿宋_GB2312" w:hAnsi="宋体" w:eastAsia="仿宋_GB2312" w:cs="Times New Roman"/>
          <w:snapToGrid w:val="0"/>
          <w:color w:val="000000"/>
          <w:kern w:val="0"/>
          <w:sz w:val="32"/>
          <w:szCs w:val="32"/>
        </w:rPr>
        <w:t>名词术语</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7.2  </w:t>
      </w:r>
      <w:r>
        <w:rPr>
          <w:rFonts w:hint="eastAsia" w:ascii="仿宋_GB2312" w:hAnsi="宋体" w:eastAsia="仿宋_GB2312" w:cs="Times New Roman"/>
          <w:snapToGrid w:val="0"/>
          <w:color w:val="000000"/>
          <w:kern w:val="0"/>
          <w:sz w:val="32"/>
          <w:szCs w:val="32"/>
        </w:rPr>
        <w:t>预案管理与更新</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7.3  </w:t>
      </w:r>
      <w:r>
        <w:rPr>
          <w:rFonts w:hint="eastAsia" w:ascii="仿宋_GB2312" w:hAnsi="宋体" w:eastAsia="仿宋_GB2312" w:cs="Times New Roman"/>
          <w:snapToGrid w:val="0"/>
          <w:color w:val="000000"/>
          <w:kern w:val="0"/>
          <w:sz w:val="32"/>
          <w:szCs w:val="32"/>
        </w:rPr>
        <w:t>沟通与协作</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7.4  </w:t>
      </w:r>
      <w:r>
        <w:rPr>
          <w:rFonts w:hint="eastAsia" w:ascii="仿宋_GB2312" w:hAnsi="宋体" w:eastAsia="仿宋_GB2312" w:cs="Times New Roman"/>
          <w:snapToGrid w:val="0"/>
          <w:color w:val="000000"/>
          <w:kern w:val="0"/>
          <w:sz w:val="32"/>
          <w:szCs w:val="32"/>
        </w:rPr>
        <w:t>奖励与责任</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7.5  </w:t>
      </w:r>
      <w:r>
        <w:rPr>
          <w:rFonts w:hint="eastAsia" w:ascii="仿宋_GB2312" w:hAnsi="宋体" w:eastAsia="仿宋_GB2312" w:cs="Times New Roman"/>
          <w:snapToGrid w:val="0"/>
          <w:color w:val="000000"/>
          <w:kern w:val="0"/>
          <w:sz w:val="32"/>
          <w:szCs w:val="32"/>
        </w:rPr>
        <w:t>制定与解释部门</w:t>
      </w:r>
      <w:r>
        <w:rPr>
          <w:rFonts w:ascii="仿宋_GB2312" w:hAnsi="宋体" w:eastAsia="仿宋_GB2312" w:cs="Times New Roman"/>
          <w:snapToGrid w:val="0"/>
          <w:color w:val="000000"/>
          <w:kern w:val="0"/>
          <w:sz w:val="32"/>
          <w:szCs w:val="32"/>
        </w:rPr>
        <w:t xml:space="preserve">     </w:t>
      </w:r>
    </w:p>
    <w:p>
      <w:pPr>
        <w:spacing w:line="540" w:lineRule="exact"/>
        <w:ind w:left="48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 xml:space="preserve">7.6  </w:t>
      </w:r>
      <w:r>
        <w:rPr>
          <w:rFonts w:hint="eastAsia" w:ascii="仿宋_GB2312" w:hAnsi="宋体" w:eastAsia="仿宋_GB2312" w:cs="Times New Roman"/>
          <w:snapToGrid w:val="0"/>
          <w:color w:val="000000"/>
          <w:kern w:val="0"/>
          <w:sz w:val="32"/>
          <w:szCs w:val="32"/>
        </w:rPr>
        <w:t>预案生效时间</w:t>
      </w:r>
    </w:p>
    <w:p>
      <w:pPr>
        <w:spacing w:line="540" w:lineRule="exact"/>
        <w:ind w:firstLine="480" w:firstLineChars="150"/>
        <w:rPr>
          <w:rFonts w:ascii="仿宋_GB2312" w:hAnsi="宋体" w:eastAsia="仿宋_GB2312" w:cs="Times New Roman"/>
          <w:snapToGrid w:val="0"/>
          <w:color w:val="000000"/>
          <w:kern w:val="0"/>
          <w:sz w:val="32"/>
          <w:szCs w:val="32"/>
        </w:rPr>
      </w:pPr>
      <w:r>
        <w:rPr>
          <w:rFonts w:ascii="仿宋_GB2312" w:hAnsi="宋体" w:eastAsia="仿宋_GB2312" w:cs="Times New Roman"/>
          <w:snapToGrid w:val="0"/>
          <w:color w:val="000000"/>
          <w:kern w:val="0"/>
          <w:sz w:val="32"/>
          <w:szCs w:val="32"/>
        </w:rPr>
        <w:t>8.</w:t>
      </w:r>
      <w:r>
        <w:rPr>
          <w:rFonts w:hint="eastAsia" w:ascii="仿宋_GB2312" w:hAnsi="宋体" w:eastAsia="仿宋_GB2312" w:cs="Times New Roman"/>
          <w:snapToGrid w:val="0"/>
          <w:color w:val="000000"/>
          <w:kern w:val="0"/>
          <w:sz w:val="32"/>
          <w:szCs w:val="32"/>
        </w:rPr>
        <w:t>附录</w:t>
      </w:r>
      <w:r>
        <w:rPr>
          <w:rFonts w:ascii="仿宋_GB2312" w:hAnsi="宋体" w:eastAsia="仿宋_GB2312" w:cs="Times New Roman"/>
          <w:snapToGrid w:val="0"/>
          <w:color w:val="000000"/>
          <w:kern w:val="0"/>
          <w:sz w:val="32"/>
          <w:szCs w:val="32"/>
        </w:rPr>
        <w:t xml:space="preserve"> </w:t>
      </w:r>
      <w:r>
        <w:rPr>
          <w:rFonts w:hint="eastAsia" w:ascii="仿宋_GB2312" w:hAnsi="宋体" w:eastAsia="仿宋_GB2312" w:cs="Times New Roman"/>
          <w:snapToGrid w:val="0"/>
          <w:color w:val="000000"/>
          <w:kern w:val="0"/>
          <w:sz w:val="32"/>
          <w:szCs w:val="32"/>
        </w:rPr>
        <w:t>市住建局地震应急协调组织体系框架示意图</w:t>
      </w:r>
    </w:p>
    <w:p>
      <w:pPr>
        <w:pStyle w:val="3"/>
        <w:spacing w:line="540" w:lineRule="exact"/>
        <w:ind w:firstLine="0" w:firstLineChars="0"/>
        <w:rPr>
          <w:rFonts w:eastAsia="黑体"/>
        </w:rPr>
      </w:pPr>
    </w:p>
    <w:p>
      <w:pPr>
        <w:pStyle w:val="3"/>
        <w:spacing w:line="540" w:lineRule="exact"/>
        <w:ind w:firstLine="0" w:firstLineChars="0"/>
        <w:rPr>
          <w:rFonts w:eastAsia="黑体"/>
        </w:rPr>
      </w:pPr>
    </w:p>
    <w:p>
      <w:pPr>
        <w:pStyle w:val="3"/>
        <w:spacing w:line="540" w:lineRule="exact"/>
        <w:ind w:firstLine="0" w:firstLineChars="0"/>
        <w:rPr>
          <w:rFonts w:eastAsia="黑体"/>
        </w:rPr>
      </w:pPr>
    </w:p>
    <w:p>
      <w:pPr>
        <w:pStyle w:val="3"/>
        <w:spacing w:line="540" w:lineRule="exact"/>
        <w:ind w:firstLine="0" w:firstLineChars="0"/>
        <w:rPr>
          <w:rFonts w:ascii="黑体" w:eastAsia="黑体"/>
        </w:rPr>
      </w:pPr>
    </w:p>
    <w:p>
      <w:pPr>
        <w:pStyle w:val="3"/>
        <w:spacing w:line="540" w:lineRule="exact"/>
        <w:ind w:firstLine="0" w:firstLineChars="0"/>
        <w:rPr>
          <w:rFonts w:ascii="黑体" w:eastAsia="黑体"/>
        </w:rPr>
      </w:pPr>
    </w:p>
    <w:p>
      <w:pPr>
        <w:pStyle w:val="3"/>
        <w:spacing w:line="540" w:lineRule="exact"/>
        <w:ind w:firstLine="0" w:firstLineChars="0"/>
        <w:rPr>
          <w:rFonts w:ascii="黑体" w:eastAsia="黑体"/>
        </w:rPr>
      </w:pPr>
    </w:p>
    <w:p>
      <w:pPr>
        <w:pStyle w:val="3"/>
        <w:spacing w:line="540" w:lineRule="exact"/>
        <w:ind w:firstLine="0" w:firstLineChars="0"/>
        <w:rPr>
          <w:rFonts w:ascii="黑体" w:eastAsia="黑体"/>
        </w:rPr>
      </w:pPr>
    </w:p>
    <w:p>
      <w:pPr>
        <w:pStyle w:val="3"/>
        <w:spacing w:line="540" w:lineRule="exact"/>
        <w:ind w:firstLine="0" w:firstLineChars="0"/>
        <w:rPr>
          <w:rFonts w:ascii="黑体" w:eastAsia="黑体"/>
        </w:rPr>
      </w:pPr>
    </w:p>
    <w:p>
      <w:pPr>
        <w:pStyle w:val="3"/>
        <w:spacing w:line="540" w:lineRule="exact"/>
        <w:ind w:firstLine="640"/>
        <w:rPr>
          <w:rFonts w:ascii="仿宋_GB2312" w:hAnsi="宋体"/>
        </w:rPr>
      </w:pPr>
      <w:r>
        <w:rPr>
          <w:rFonts w:ascii="仿宋_GB2312" w:hAnsi="宋体"/>
        </w:rPr>
        <w:t xml:space="preserve">1  </w:t>
      </w:r>
      <w:r>
        <w:rPr>
          <w:rFonts w:hint="eastAsia" w:ascii="仿宋_GB2312" w:hAnsi="宋体"/>
        </w:rPr>
        <w:t>总则</w:t>
      </w:r>
    </w:p>
    <w:p>
      <w:pPr>
        <w:pStyle w:val="3"/>
        <w:spacing w:line="540" w:lineRule="exact"/>
        <w:ind w:firstLine="640"/>
        <w:rPr>
          <w:rFonts w:ascii="仿宋_GB2312" w:hAnsi="宋体"/>
        </w:rPr>
      </w:pPr>
      <w:r>
        <w:rPr>
          <w:rFonts w:ascii="仿宋_GB2312" w:hAnsi="宋体"/>
        </w:rPr>
        <w:t xml:space="preserve">1.1  </w:t>
      </w:r>
      <w:r>
        <w:rPr>
          <w:rFonts w:hint="eastAsia" w:ascii="仿宋_GB2312" w:hAnsi="宋体"/>
        </w:rPr>
        <w:t>预案目的</w:t>
      </w:r>
    </w:p>
    <w:p>
      <w:pPr>
        <w:pStyle w:val="3"/>
        <w:spacing w:line="540" w:lineRule="exact"/>
        <w:ind w:firstLine="640"/>
        <w:rPr>
          <w:rFonts w:ascii="仿宋_GB2312" w:hAnsi="宋体"/>
        </w:rPr>
      </w:pPr>
      <w:r>
        <w:rPr>
          <w:rFonts w:hint="eastAsia" w:ascii="仿宋_GB2312" w:hAnsi="宋体"/>
        </w:rPr>
        <w:t>为全面做好我市住建系统破坏性地震应急工作，提高对地震的快速反应能力，最大限度地减轻地震灾区人民生命财产、房屋建筑和市政公用基础设施的损失，有效开展震后恢复重建工作，特制定本预案。</w:t>
      </w:r>
    </w:p>
    <w:p>
      <w:pPr>
        <w:pStyle w:val="3"/>
        <w:spacing w:line="540" w:lineRule="exact"/>
        <w:ind w:firstLine="640"/>
        <w:rPr>
          <w:rFonts w:ascii="仿宋_GB2312" w:hAnsi="宋体"/>
        </w:rPr>
      </w:pPr>
      <w:r>
        <w:rPr>
          <w:rFonts w:ascii="仿宋_GB2312" w:hAnsi="宋体"/>
        </w:rPr>
        <w:t xml:space="preserve">1.2  </w:t>
      </w:r>
      <w:r>
        <w:rPr>
          <w:rFonts w:hint="eastAsia" w:ascii="仿宋_GB2312" w:hAnsi="宋体"/>
        </w:rPr>
        <w:t>工作原则</w:t>
      </w:r>
    </w:p>
    <w:p>
      <w:pPr>
        <w:pStyle w:val="3"/>
        <w:spacing w:line="540" w:lineRule="exact"/>
        <w:ind w:firstLine="640"/>
        <w:rPr>
          <w:rFonts w:ascii="仿宋_GB2312" w:hAnsi="宋体"/>
        </w:rPr>
      </w:pPr>
      <w:r>
        <w:rPr>
          <w:rFonts w:ascii="仿宋_GB2312" w:hAnsi="宋体"/>
        </w:rPr>
        <w:t xml:space="preserve">1.2.1  </w:t>
      </w:r>
      <w:r>
        <w:rPr>
          <w:rFonts w:hint="eastAsia" w:ascii="仿宋_GB2312" w:hAnsi="宋体"/>
        </w:rPr>
        <w:t>以人为本</w:t>
      </w:r>
    </w:p>
    <w:p>
      <w:pPr>
        <w:pStyle w:val="3"/>
        <w:spacing w:line="540" w:lineRule="exact"/>
        <w:ind w:firstLine="640"/>
        <w:rPr>
          <w:rFonts w:ascii="仿宋_GB2312" w:hAnsi="宋体"/>
        </w:rPr>
      </w:pPr>
      <w:r>
        <w:rPr>
          <w:rFonts w:hint="eastAsia" w:ascii="仿宋_GB2312" w:hAnsi="宋体"/>
        </w:rPr>
        <w:t>地震中房屋建筑和市政公用基础设施的震害直接危及灾区人民的生命财产安全和基本生活保障，住建系统的地震应急工作必须最大限度地避免和减少人员伤亡，降低国家和人民群众的财产损失，保障人民群众的基本生活条件。</w:t>
      </w:r>
    </w:p>
    <w:p>
      <w:pPr>
        <w:pStyle w:val="3"/>
        <w:spacing w:line="540" w:lineRule="exact"/>
        <w:ind w:firstLine="640"/>
        <w:rPr>
          <w:rFonts w:ascii="仿宋_GB2312" w:hAnsi="宋体"/>
        </w:rPr>
      </w:pPr>
      <w:r>
        <w:rPr>
          <w:rFonts w:ascii="仿宋_GB2312" w:hAnsi="宋体"/>
        </w:rPr>
        <w:t xml:space="preserve">1.2.2  </w:t>
      </w:r>
      <w:r>
        <w:rPr>
          <w:rFonts w:hint="eastAsia" w:ascii="仿宋_GB2312" w:hAnsi="宋体"/>
        </w:rPr>
        <w:t>统一领导</w:t>
      </w:r>
    </w:p>
    <w:p>
      <w:pPr>
        <w:pStyle w:val="3"/>
        <w:spacing w:line="540" w:lineRule="exact"/>
        <w:ind w:firstLine="640"/>
        <w:rPr>
          <w:rFonts w:ascii="仿宋_GB2312" w:hAnsi="宋体"/>
        </w:rPr>
      </w:pPr>
      <w:r>
        <w:rPr>
          <w:rFonts w:hint="eastAsia" w:ascii="仿宋_GB2312" w:hAnsi="宋体"/>
        </w:rPr>
        <w:t>地震灾区的住房和建设行政主管部门要在当地人民政府的统一指挥下，快速高效地完成各项应急准备和处置工作，上级建设行政主管部门要根据情况及时给予协调指导、技术支持或组织力量全力支援灾区建设行政主管部门的工作。</w:t>
      </w:r>
    </w:p>
    <w:p>
      <w:pPr>
        <w:pStyle w:val="3"/>
        <w:spacing w:line="540" w:lineRule="exact"/>
        <w:ind w:firstLine="640"/>
        <w:rPr>
          <w:rFonts w:ascii="仿宋_GB2312" w:hAnsi="宋体"/>
        </w:rPr>
      </w:pPr>
      <w:r>
        <w:rPr>
          <w:rFonts w:ascii="仿宋_GB2312" w:hAnsi="宋体"/>
        </w:rPr>
        <w:t xml:space="preserve">1.2.3  </w:t>
      </w:r>
      <w:r>
        <w:rPr>
          <w:rFonts w:hint="eastAsia" w:ascii="仿宋_GB2312" w:hAnsi="宋体"/>
        </w:rPr>
        <w:t>条块结合，属地为主</w:t>
      </w:r>
    </w:p>
    <w:p>
      <w:pPr>
        <w:pStyle w:val="3"/>
        <w:spacing w:line="540" w:lineRule="exact"/>
        <w:ind w:firstLine="640"/>
        <w:rPr>
          <w:rFonts w:ascii="仿宋_GB2312" w:hAnsi="宋体"/>
        </w:rPr>
      </w:pPr>
      <w:r>
        <w:rPr>
          <w:rFonts w:hint="eastAsia" w:ascii="仿宋_GB2312" w:hAnsi="宋体"/>
        </w:rPr>
        <w:t>建设行政主管部门要按照条块结合，属地为主的原则，与地方人民政府及有关部门密切协作，积极开展地震应急工作。</w:t>
      </w:r>
    </w:p>
    <w:p>
      <w:pPr>
        <w:pStyle w:val="3"/>
        <w:spacing w:line="540" w:lineRule="exact"/>
        <w:ind w:firstLine="640"/>
        <w:rPr>
          <w:rFonts w:ascii="仿宋_GB2312" w:hAnsi="宋体"/>
        </w:rPr>
      </w:pPr>
      <w:r>
        <w:rPr>
          <w:rFonts w:ascii="仿宋_GB2312" w:hAnsi="宋体"/>
        </w:rPr>
        <w:t xml:space="preserve">1.3  </w:t>
      </w:r>
      <w:r>
        <w:rPr>
          <w:rFonts w:hint="eastAsia" w:ascii="仿宋_GB2312" w:hAnsi="宋体"/>
        </w:rPr>
        <w:t>编制依据</w:t>
      </w:r>
    </w:p>
    <w:p>
      <w:pPr>
        <w:pStyle w:val="3"/>
        <w:spacing w:line="540" w:lineRule="exact"/>
        <w:ind w:firstLine="480" w:firstLineChars="150"/>
        <w:rPr>
          <w:rFonts w:ascii="仿宋_GB2312" w:hAnsi="宋体"/>
        </w:rPr>
      </w:pPr>
      <w:r>
        <w:rPr>
          <w:rFonts w:hint="eastAsia" w:ascii="仿宋_GB2312" w:hAnsi="宋体"/>
        </w:rPr>
        <w:t>《宝鸡市突发公共事件总体应急预案》、《宝鸡市地震应急预案》、《陕西省建设系统破坏性地震应急预案》。</w:t>
      </w:r>
    </w:p>
    <w:p>
      <w:pPr>
        <w:pStyle w:val="3"/>
        <w:spacing w:line="540" w:lineRule="exact"/>
        <w:ind w:firstLine="640"/>
        <w:rPr>
          <w:rFonts w:ascii="仿宋_GB2312" w:hAnsi="宋体"/>
        </w:rPr>
      </w:pPr>
      <w:r>
        <w:rPr>
          <w:rFonts w:ascii="仿宋_GB2312" w:hAnsi="宋体"/>
        </w:rPr>
        <w:t xml:space="preserve">1.4  </w:t>
      </w:r>
      <w:r>
        <w:rPr>
          <w:rFonts w:hint="eastAsia" w:ascii="仿宋_GB2312" w:hAnsi="宋体"/>
        </w:rPr>
        <w:t>适用范围</w:t>
      </w:r>
    </w:p>
    <w:p>
      <w:pPr>
        <w:pStyle w:val="3"/>
        <w:spacing w:line="540" w:lineRule="exact"/>
        <w:ind w:firstLine="640"/>
        <w:rPr>
          <w:rFonts w:ascii="仿宋_GB2312" w:hAnsi="宋体"/>
        </w:rPr>
      </w:pPr>
      <w:r>
        <w:rPr>
          <w:rFonts w:hint="eastAsia" w:ascii="仿宋_GB2312" w:hAnsi="宋体"/>
        </w:rPr>
        <w:t>本预案适用于本市辖区内发生破坏性地震或市政府发布破坏性地震的临震预报后，住房和建设系统处置地震灾害的应急活动。</w:t>
      </w:r>
    </w:p>
    <w:p>
      <w:pPr>
        <w:pStyle w:val="3"/>
        <w:spacing w:line="540" w:lineRule="exact"/>
        <w:ind w:firstLine="640"/>
        <w:rPr>
          <w:rFonts w:ascii="仿宋_GB2312" w:hAnsi="宋体"/>
        </w:rPr>
      </w:pPr>
      <w:r>
        <w:rPr>
          <w:rFonts w:ascii="仿宋_GB2312" w:hAnsi="宋体"/>
        </w:rPr>
        <w:t xml:space="preserve">2  </w:t>
      </w:r>
      <w:r>
        <w:rPr>
          <w:rFonts w:hint="eastAsia" w:ascii="仿宋_GB2312" w:hAnsi="宋体"/>
        </w:rPr>
        <w:t>组织体系及职责</w:t>
      </w:r>
    </w:p>
    <w:p>
      <w:pPr>
        <w:pStyle w:val="3"/>
        <w:spacing w:line="540" w:lineRule="exact"/>
        <w:ind w:firstLine="640"/>
        <w:rPr>
          <w:rFonts w:ascii="仿宋_GB2312" w:hAnsi="宋体"/>
          <w:szCs w:val="32"/>
        </w:rPr>
      </w:pPr>
      <w:r>
        <w:rPr>
          <w:rFonts w:ascii="仿宋_GB2312" w:hAnsi="宋体"/>
          <w:szCs w:val="32"/>
        </w:rPr>
        <w:t xml:space="preserve">2.1  </w:t>
      </w:r>
      <w:r>
        <w:rPr>
          <w:rFonts w:hint="eastAsia" w:ascii="仿宋_GB2312" w:hAnsi="宋体"/>
          <w:szCs w:val="32"/>
        </w:rPr>
        <w:t>市住房和城乡建设局（以下简称市住建局）抗震救灾应急指挥小组成员及主要职责</w:t>
      </w:r>
    </w:p>
    <w:p>
      <w:pPr>
        <w:pStyle w:val="3"/>
        <w:spacing w:line="540" w:lineRule="exact"/>
        <w:ind w:firstLine="640"/>
        <w:rPr>
          <w:rFonts w:ascii="仿宋_GB2312" w:hAnsi="宋体"/>
          <w:szCs w:val="32"/>
        </w:rPr>
      </w:pPr>
      <w:r>
        <w:rPr>
          <w:rFonts w:ascii="仿宋_GB2312" w:hAnsi="宋体"/>
          <w:szCs w:val="32"/>
        </w:rPr>
        <w:t xml:space="preserve">2.1.1  </w:t>
      </w:r>
      <w:r>
        <w:rPr>
          <w:rFonts w:hint="eastAsia" w:ascii="仿宋_GB2312" w:hAnsi="宋体"/>
          <w:szCs w:val="32"/>
        </w:rPr>
        <w:t>组成</w:t>
      </w:r>
    </w:p>
    <w:p>
      <w:pPr>
        <w:pStyle w:val="3"/>
        <w:spacing w:line="540" w:lineRule="exact"/>
        <w:ind w:firstLine="640"/>
        <w:rPr>
          <w:rFonts w:ascii="仿宋_GB2312" w:hAnsi="宋体"/>
          <w:szCs w:val="32"/>
        </w:rPr>
      </w:pPr>
      <w:r>
        <w:rPr>
          <w:rFonts w:hint="eastAsia" w:ascii="仿宋_GB2312" w:hAnsi="宋体"/>
          <w:szCs w:val="32"/>
        </w:rPr>
        <w:t>组</w:t>
      </w:r>
      <w:r>
        <w:rPr>
          <w:rFonts w:ascii="仿宋_GB2312" w:hAnsi="宋体"/>
          <w:szCs w:val="32"/>
        </w:rPr>
        <w:t xml:space="preserve">  </w:t>
      </w:r>
      <w:r>
        <w:rPr>
          <w:rFonts w:hint="eastAsia" w:ascii="仿宋_GB2312" w:hAnsi="宋体"/>
          <w:szCs w:val="32"/>
        </w:rPr>
        <w:t>长：</w:t>
      </w:r>
      <w:r>
        <w:rPr>
          <w:rFonts w:ascii="仿宋_GB2312" w:hAnsi="宋体"/>
          <w:szCs w:val="32"/>
        </w:rPr>
        <w:t xml:space="preserve"> </w:t>
      </w:r>
      <w:r>
        <w:rPr>
          <w:rFonts w:hint="eastAsia" w:ascii="仿宋_GB2312" w:hAnsi="宋体"/>
          <w:szCs w:val="32"/>
        </w:rPr>
        <w:t>局长</w:t>
      </w:r>
    </w:p>
    <w:p>
      <w:pPr>
        <w:pStyle w:val="3"/>
        <w:spacing w:line="540" w:lineRule="exact"/>
        <w:ind w:firstLine="640"/>
        <w:rPr>
          <w:rFonts w:ascii="仿宋_GB2312" w:hAnsi="宋体"/>
          <w:szCs w:val="32"/>
        </w:rPr>
      </w:pPr>
      <w:r>
        <w:rPr>
          <w:rFonts w:hint="eastAsia" w:ascii="仿宋_GB2312" w:hAnsi="宋体"/>
          <w:szCs w:val="32"/>
        </w:rPr>
        <w:t>副组长：</w:t>
      </w:r>
      <w:r>
        <w:rPr>
          <w:rFonts w:ascii="仿宋_GB2312" w:hAnsi="宋体"/>
          <w:szCs w:val="32"/>
        </w:rPr>
        <w:t xml:space="preserve"> </w:t>
      </w:r>
      <w:r>
        <w:rPr>
          <w:rFonts w:hint="eastAsia" w:ascii="仿宋_GB2312" w:hAnsi="宋体"/>
          <w:szCs w:val="32"/>
        </w:rPr>
        <w:t>各分管副局长</w:t>
      </w:r>
    </w:p>
    <w:p>
      <w:pPr>
        <w:pStyle w:val="3"/>
        <w:spacing w:line="540" w:lineRule="exact"/>
        <w:ind w:firstLine="640"/>
        <w:rPr>
          <w:rFonts w:ascii="仿宋_GB2312" w:hAnsi="宋体"/>
          <w:szCs w:val="32"/>
        </w:rPr>
      </w:pPr>
      <w:r>
        <w:rPr>
          <w:rFonts w:hint="eastAsia" w:ascii="仿宋_GB2312" w:hAnsi="宋体"/>
          <w:szCs w:val="32"/>
        </w:rPr>
        <w:t>成</w:t>
      </w:r>
      <w:r>
        <w:rPr>
          <w:rFonts w:ascii="仿宋_GB2312" w:hAnsi="宋体"/>
          <w:szCs w:val="32"/>
        </w:rPr>
        <w:t xml:space="preserve">  </w:t>
      </w:r>
      <w:r>
        <w:rPr>
          <w:rFonts w:hint="eastAsia" w:ascii="仿宋_GB2312" w:hAnsi="宋体"/>
          <w:szCs w:val="32"/>
        </w:rPr>
        <w:t>员：</w:t>
      </w:r>
      <w:r>
        <w:rPr>
          <w:rFonts w:ascii="仿宋_GB2312" w:hAnsi="宋体"/>
          <w:szCs w:val="32"/>
        </w:rPr>
        <w:t xml:space="preserve"> </w:t>
      </w:r>
      <w:r>
        <w:rPr>
          <w:rFonts w:hint="eastAsia" w:ascii="仿宋_GB2312" w:hAnsi="宋体"/>
          <w:szCs w:val="32"/>
        </w:rPr>
        <w:t>局办公室主任</w:t>
      </w:r>
    </w:p>
    <w:p>
      <w:pPr>
        <w:pStyle w:val="3"/>
        <w:spacing w:line="540" w:lineRule="exact"/>
        <w:ind w:firstLine="2080" w:firstLineChars="650"/>
        <w:rPr>
          <w:rFonts w:ascii="仿宋_GB2312" w:hAnsi="宋体"/>
          <w:szCs w:val="32"/>
        </w:rPr>
      </w:pPr>
      <w:r>
        <w:rPr>
          <w:rFonts w:hint="eastAsia" w:ascii="仿宋_GB2312" w:hAnsi="宋体"/>
          <w:szCs w:val="32"/>
        </w:rPr>
        <w:t>市政工程科科长</w:t>
      </w:r>
    </w:p>
    <w:p>
      <w:pPr>
        <w:pStyle w:val="3"/>
        <w:spacing w:line="540" w:lineRule="exact"/>
        <w:ind w:firstLine="2080" w:firstLineChars="650"/>
        <w:rPr>
          <w:rFonts w:ascii="仿宋_GB2312" w:hAnsi="宋体"/>
          <w:szCs w:val="32"/>
        </w:rPr>
      </w:pPr>
      <w:r>
        <w:rPr>
          <w:rFonts w:hint="eastAsia" w:ascii="仿宋_GB2312" w:hAnsi="宋体"/>
          <w:szCs w:val="32"/>
        </w:rPr>
        <w:t>公用事业科科长</w:t>
      </w:r>
    </w:p>
    <w:p>
      <w:pPr>
        <w:pStyle w:val="3"/>
        <w:spacing w:line="540" w:lineRule="exact"/>
        <w:ind w:firstLine="2080" w:firstLineChars="650"/>
        <w:rPr>
          <w:rFonts w:ascii="仿宋_GB2312" w:hAnsi="宋体"/>
          <w:szCs w:val="32"/>
        </w:rPr>
      </w:pPr>
      <w:r>
        <w:rPr>
          <w:rFonts w:hint="eastAsia" w:ascii="仿宋_GB2312" w:hAnsi="宋体"/>
          <w:szCs w:val="32"/>
        </w:rPr>
        <w:t>节约用水科科长</w:t>
      </w:r>
    </w:p>
    <w:p>
      <w:pPr>
        <w:pStyle w:val="3"/>
        <w:spacing w:line="540" w:lineRule="exact"/>
        <w:ind w:firstLine="2080" w:firstLineChars="650"/>
        <w:rPr>
          <w:rFonts w:ascii="仿宋_GB2312" w:hAnsi="宋体"/>
          <w:szCs w:val="32"/>
        </w:rPr>
      </w:pPr>
      <w:r>
        <w:rPr>
          <w:rFonts w:hint="eastAsia" w:ascii="仿宋_GB2312" w:hAnsi="宋体"/>
          <w:szCs w:val="32"/>
        </w:rPr>
        <w:t>物业市场监管科科长</w:t>
      </w:r>
    </w:p>
    <w:p>
      <w:pPr>
        <w:pStyle w:val="3"/>
        <w:spacing w:line="540" w:lineRule="exact"/>
        <w:ind w:firstLine="2080" w:firstLineChars="650"/>
        <w:rPr>
          <w:rFonts w:ascii="仿宋_GB2312" w:hAnsi="宋体"/>
          <w:szCs w:val="32"/>
        </w:rPr>
      </w:pPr>
      <w:r>
        <w:rPr>
          <w:rFonts w:hint="eastAsia" w:ascii="仿宋_GB2312" w:hAnsi="宋体"/>
          <w:szCs w:val="32"/>
        </w:rPr>
        <w:t>住房保障科科长</w:t>
      </w:r>
    </w:p>
    <w:p>
      <w:pPr>
        <w:pStyle w:val="3"/>
        <w:spacing w:line="540" w:lineRule="exact"/>
        <w:ind w:firstLine="2080" w:firstLineChars="650"/>
        <w:rPr>
          <w:rFonts w:ascii="仿宋_GB2312" w:hAnsi="宋体"/>
          <w:szCs w:val="32"/>
        </w:rPr>
      </w:pPr>
      <w:r>
        <w:rPr>
          <w:rFonts w:hint="eastAsia" w:ascii="仿宋_GB2312" w:hAnsi="宋体"/>
          <w:szCs w:val="32"/>
        </w:rPr>
        <w:t>房地产市场监管科科长</w:t>
      </w:r>
    </w:p>
    <w:p>
      <w:pPr>
        <w:pStyle w:val="3"/>
        <w:spacing w:line="540" w:lineRule="exact"/>
        <w:ind w:firstLine="2080" w:firstLineChars="650"/>
        <w:rPr>
          <w:rFonts w:ascii="仿宋_GB2312" w:hAnsi="宋体"/>
          <w:szCs w:val="32"/>
        </w:rPr>
      </w:pPr>
      <w:r>
        <w:rPr>
          <w:rFonts w:hint="eastAsia" w:ascii="仿宋_GB2312" w:hAnsi="宋体"/>
          <w:szCs w:val="32"/>
        </w:rPr>
        <w:t>村镇建设科科长</w:t>
      </w:r>
    </w:p>
    <w:p>
      <w:pPr>
        <w:pStyle w:val="3"/>
        <w:spacing w:line="540" w:lineRule="exact"/>
        <w:ind w:firstLine="2080" w:firstLineChars="650"/>
        <w:rPr>
          <w:rFonts w:ascii="仿宋_GB2312" w:hAnsi="宋体"/>
          <w:szCs w:val="32"/>
        </w:rPr>
      </w:pPr>
      <w:r>
        <w:rPr>
          <w:rFonts w:hint="eastAsia" w:ascii="仿宋_GB2312" w:hAnsi="宋体"/>
          <w:szCs w:val="32"/>
        </w:rPr>
        <w:t>工程质量安全监管科科长</w:t>
      </w:r>
    </w:p>
    <w:p>
      <w:pPr>
        <w:pStyle w:val="3"/>
        <w:spacing w:line="540" w:lineRule="exact"/>
        <w:ind w:firstLine="2080" w:firstLineChars="650"/>
        <w:rPr>
          <w:rFonts w:ascii="仿宋_GB2312" w:hAnsi="宋体"/>
          <w:szCs w:val="32"/>
        </w:rPr>
      </w:pPr>
      <w:r>
        <w:rPr>
          <w:rFonts w:hint="eastAsia" w:ascii="仿宋_GB2312" w:hAnsi="宋体"/>
          <w:szCs w:val="32"/>
        </w:rPr>
        <w:t>政策法规科科长</w:t>
      </w:r>
      <w:r>
        <w:rPr>
          <w:rFonts w:ascii="仿宋_GB2312" w:hAnsi="宋体"/>
          <w:szCs w:val="32"/>
        </w:rPr>
        <w:t xml:space="preserve"> </w:t>
      </w:r>
    </w:p>
    <w:p>
      <w:pPr>
        <w:pStyle w:val="3"/>
        <w:spacing w:line="540" w:lineRule="exact"/>
        <w:ind w:firstLine="2080" w:firstLineChars="650"/>
        <w:rPr>
          <w:rFonts w:ascii="仿宋_GB2312" w:hAnsi="宋体"/>
          <w:szCs w:val="32"/>
        </w:rPr>
      </w:pPr>
      <w:r>
        <w:rPr>
          <w:rFonts w:hint="eastAsia" w:ascii="仿宋_GB2312" w:hAnsi="宋体"/>
          <w:szCs w:val="32"/>
        </w:rPr>
        <w:t>建筑市场管理科科长</w:t>
      </w:r>
    </w:p>
    <w:p>
      <w:pPr>
        <w:pStyle w:val="3"/>
        <w:spacing w:line="540" w:lineRule="exact"/>
        <w:ind w:firstLine="2080" w:firstLineChars="650"/>
        <w:rPr>
          <w:rFonts w:ascii="仿宋_GB2312" w:hAnsi="宋体"/>
          <w:szCs w:val="32"/>
        </w:rPr>
      </w:pPr>
      <w:r>
        <w:rPr>
          <w:rFonts w:hint="eastAsia" w:ascii="仿宋_GB2312" w:hAnsi="宋体"/>
          <w:szCs w:val="32"/>
        </w:rPr>
        <w:t>信息管理科科长</w:t>
      </w:r>
    </w:p>
    <w:p>
      <w:pPr>
        <w:pStyle w:val="3"/>
        <w:spacing w:line="540" w:lineRule="exact"/>
        <w:ind w:firstLine="2080" w:firstLineChars="650"/>
        <w:rPr>
          <w:rFonts w:ascii="仿宋_GB2312" w:hAnsi="宋体"/>
          <w:szCs w:val="32"/>
        </w:rPr>
      </w:pPr>
      <w:r>
        <w:rPr>
          <w:rFonts w:hint="eastAsia" w:ascii="仿宋_GB2312" w:hAnsi="宋体"/>
          <w:szCs w:val="32"/>
        </w:rPr>
        <w:t>财务审计科科长</w:t>
      </w:r>
    </w:p>
    <w:p>
      <w:pPr>
        <w:pStyle w:val="3"/>
        <w:spacing w:line="540" w:lineRule="exact"/>
        <w:ind w:firstLine="640"/>
        <w:rPr>
          <w:rFonts w:ascii="仿宋_GB2312" w:hAnsi="宋体"/>
          <w:szCs w:val="32"/>
        </w:rPr>
      </w:pPr>
      <w:r>
        <w:rPr>
          <w:rFonts w:hint="eastAsia" w:ascii="仿宋_GB2312" w:hAnsi="宋体"/>
          <w:szCs w:val="32"/>
        </w:rPr>
        <w:t>市住建局抗震救灾应急指挥小组成员出差在外或有其他特殊情况时，由所在科室按职务排序递补。</w:t>
      </w:r>
    </w:p>
    <w:p>
      <w:pPr>
        <w:pStyle w:val="3"/>
        <w:spacing w:line="540" w:lineRule="exact"/>
        <w:ind w:firstLine="640"/>
        <w:rPr>
          <w:rFonts w:ascii="仿宋_GB2312" w:hAnsi="宋体"/>
          <w:szCs w:val="32"/>
        </w:rPr>
      </w:pPr>
      <w:r>
        <w:rPr>
          <w:rFonts w:hint="eastAsia" w:ascii="仿宋_GB2312" w:hAnsi="宋体"/>
          <w:szCs w:val="32"/>
        </w:rPr>
        <w:t>市住建局抗震救灾应急指挥小组下设办公室和地震灾区现场工作组。</w:t>
      </w:r>
    </w:p>
    <w:p>
      <w:pPr>
        <w:pStyle w:val="3"/>
        <w:spacing w:line="540" w:lineRule="exact"/>
        <w:ind w:firstLine="640"/>
        <w:rPr>
          <w:rFonts w:ascii="仿宋_GB2312" w:hAnsi="宋体"/>
          <w:szCs w:val="32"/>
        </w:rPr>
      </w:pPr>
      <w:r>
        <w:rPr>
          <w:rFonts w:ascii="仿宋_GB2312" w:hAnsi="宋体"/>
          <w:szCs w:val="32"/>
        </w:rPr>
        <w:t xml:space="preserve">2.1.2  </w:t>
      </w:r>
      <w:r>
        <w:rPr>
          <w:rFonts w:hint="eastAsia" w:ascii="仿宋_GB2312" w:hAnsi="宋体"/>
          <w:szCs w:val="32"/>
        </w:rPr>
        <w:t>主要职责</w:t>
      </w:r>
    </w:p>
    <w:p>
      <w:pPr>
        <w:pStyle w:val="3"/>
        <w:spacing w:line="540" w:lineRule="exact"/>
        <w:ind w:firstLine="640"/>
        <w:rPr>
          <w:rFonts w:ascii="仿宋_GB2312" w:hAnsi="宋体"/>
          <w:szCs w:val="32"/>
        </w:rPr>
      </w:pPr>
      <w:r>
        <w:rPr>
          <w:rFonts w:hint="eastAsia" w:ascii="仿宋_GB2312" w:hAnsi="宋体"/>
          <w:szCs w:val="32"/>
        </w:rPr>
        <w:t>根据市政府（或市抗震救灾指挥部）的指示</w:t>
      </w:r>
      <w:r>
        <w:rPr>
          <w:rFonts w:ascii="仿宋_GB2312" w:hAnsi="宋体"/>
          <w:szCs w:val="32"/>
        </w:rPr>
        <w:t xml:space="preserve">, </w:t>
      </w:r>
      <w:r>
        <w:rPr>
          <w:rFonts w:hint="eastAsia" w:ascii="仿宋_GB2312" w:hAnsi="宋体"/>
          <w:szCs w:val="32"/>
        </w:rPr>
        <w:t>依据临震预报或实际发生的震情、灾情</w:t>
      </w:r>
      <w:r>
        <w:rPr>
          <w:rFonts w:ascii="仿宋_GB2312" w:hAnsi="宋体"/>
          <w:szCs w:val="32"/>
        </w:rPr>
        <w:t>:</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1</w:t>
      </w:r>
      <w:r>
        <w:rPr>
          <w:rFonts w:hint="eastAsia" w:ascii="仿宋_GB2312" w:hAnsi="宋体"/>
          <w:szCs w:val="32"/>
        </w:rPr>
        <w:t>）研究决定是否启动破坏性地震应急预案及应急响应等级；</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2</w:t>
      </w:r>
      <w:r>
        <w:rPr>
          <w:rFonts w:hint="eastAsia" w:ascii="仿宋_GB2312" w:hAnsi="宋体"/>
          <w:szCs w:val="32"/>
        </w:rPr>
        <w:t>）研究决定各项抢险救灾事宜，领导和协调住建系统应急工作；</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3</w:t>
      </w:r>
      <w:r>
        <w:rPr>
          <w:rFonts w:hint="eastAsia" w:ascii="仿宋_GB2312" w:hAnsi="宋体"/>
          <w:szCs w:val="32"/>
        </w:rPr>
        <w:t>）按照相应级别地震应急响应的要求，决定是否派出地震灾区现场工作组，会同地震灾区人民政府组织、指导房屋建筑和市政公用基础设施的抢险抢修，协同有关部门开展房屋建筑和市政公用基础设施的震害调查和评估；</w:t>
      </w:r>
    </w:p>
    <w:p>
      <w:pPr>
        <w:pStyle w:val="3"/>
        <w:spacing w:line="540" w:lineRule="exact"/>
        <w:ind w:firstLine="462" w:firstLineChars="150"/>
        <w:rPr>
          <w:rFonts w:ascii="仿宋_GB2312" w:hAnsi="宋体"/>
          <w:szCs w:val="32"/>
        </w:rPr>
      </w:pPr>
      <w:r>
        <w:rPr>
          <w:rFonts w:hint="eastAsia" w:ascii="仿宋_GB2312" w:hAnsi="宋体"/>
          <w:spacing w:val="-6"/>
          <w:szCs w:val="32"/>
        </w:rPr>
        <w:t>（</w:t>
      </w:r>
      <w:r>
        <w:rPr>
          <w:rFonts w:ascii="仿宋_GB2312" w:hAnsi="宋体"/>
          <w:spacing w:val="-6"/>
          <w:szCs w:val="32"/>
        </w:rPr>
        <w:t>4</w:t>
      </w:r>
      <w:r>
        <w:rPr>
          <w:rFonts w:hint="eastAsia" w:ascii="仿宋_GB2312" w:hAnsi="宋体"/>
          <w:spacing w:val="-6"/>
          <w:szCs w:val="32"/>
        </w:rPr>
        <w:t>）按</w:t>
      </w:r>
      <w:r>
        <w:rPr>
          <w:rFonts w:hint="eastAsia" w:ascii="仿宋_GB2312" w:hAnsi="宋体"/>
          <w:szCs w:val="32"/>
        </w:rPr>
        <w:t>市抗震救灾</w:t>
      </w:r>
      <w:r>
        <w:rPr>
          <w:rFonts w:hint="eastAsia" w:ascii="仿宋_GB2312" w:hAnsi="宋体"/>
          <w:spacing w:val="-6"/>
          <w:szCs w:val="32"/>
        </w:rPr>
        <w:t>指挥部要求派员参加</w:t>
      </w:r>
      <w:r>
        <w:rPr>
          <w:rFonts w:hint="eastAsia" w:ascii="仿宋_GB2312" w:hAnsi="宋体"/>
          <w:szCs w:val="32"/>
        </w:rPr>
        <w:t>市抗震救灾指挥部办公室工作；</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5</w:t>
      </w:r>
      <w:r>
        <w:rPr>
          <w:rFonts w:hint="eastAsia" w:ascii="仿宋_GB2312" w:hAnsi="宋体"/>
          <w:szCs w:val="32"/>
        </w:rPr>
        <w:t>）根据震情和灾情，向市抗震救灾指挥部提出应急措施建议并完成市政府（或市抗震救灾指挥部）交办的有关工作；</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6</w:t>
      </w:r>
      <w:r>
        <w:rPr>
          <w:rFonts w:hint="eastAsia" w:ascii="仿宋_GB2312" w:hAnsi="宋体"/>
          <w:szCs w:val="32"/>
        </w:rPr>
        <w:t>）组织住建系统有关单位对受灾地区进行技术支持或支援；</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7</w:t>
      </w:r>
      <w:r>
        <w:rPr>
          <w:rFonts w:hint="eastAsia" w:ascii="仿宋_GB2312" w:hAnsi="宋体"/>
          <w:szCs w:val="32"/>
        </w:rPr>
        <w:t>）研究决定其他有关事项。</w:t>
      </w:r>
    </w:p>
    <w:p>
      <w:pPr>
        <w:pStyle w:val="3"/>
        <w:spacing w:line="540" w:lineRule="exact"/>
        <w:ind w:firstLine="640"/>
        <w:rPr>
          <w:rFonts w:ascii="仿宋_GB2312" w:hAnsi="宋体"/>
          <w:szCs w:val="32"/>
        </w:rPr>
      </w:pPr>
      <w:r>
        <w:rPr>
          <w:rFonts w:ascii="仿宋_GB2312" w:hAnsi="宋体"/>
          <w:szCs w:val="32"/>
        </w:rPr>
        <w:t xml:space="preserve">2.2  </w:t>
      </w:r>
      <w:r>
        <w:rPr>
          <w:rFonts w:hint="eastAsia" w:ascii="仿宋_GB2312" w:hAnsi="宋体"/>
          <w:szCs w:val="32"/>
        </w:rPr>
        <w:t>市住建局抗震救灾应急指挥小组组长、副组长和成员的主要职责</w:t>
      </w:r>
    </w:p>
    <w:p>
      <w:pPr>
        <w:pStyle w:val="3"/>
        <w:spacing w:line="540" w:lineRule="exact"/>
        <w:ind w:firstLine="640"/>
        <w:rPr>
          <w:rFonts w:ascii="仿宋_GB2312" w:hAnsi="宋体"/>
          <w:szCs w:val="32"/>
        </w:rPr>
      </w:pPr>
      <w:r>
        <w:rPr>
          <w:rFonts w:hint="eastAsia" w:ascii="仿宋_GB2312" w:hAnsi="宋体"/>
          <w:szCs w:val="32"/>
        </w:rPr>
        <w:t>市住建局抗震救灾应急指挥小组组长、副组长负责参加市政府（或市抗震救灾指挥部）会议，传达市政府（或市抗震救灾指挥部）的指示；主持指挥小组会议，部署并指挥住建系统地震应急工作；带领地震现场工作组赴地震灾区组织指导灾区住建系统抗震救灾；参加市政府赴灾区的慰问团或工作组。</w:t>
      </w:r>
    </w:p>
    <w:p>
      <w:pPr>
        <w:pStyle w:val="3"/>
        <w:spacing w:line="540" w:lineRule="exact"/>
        <w:ind w:firstLine="640"/>
        <w:rPr>
          <w:rFonts w:ascii="仿宋_GB2312" w:hAnsi="宋体"/>
          <w:szCs w:val="32"/>
        </w:rPr>
      </w:pPr>
      <w:r>
        <w:rPr>
          <w:rFonts w:hint="eastAsia" w:ascii="仿宋_GB2312" w:hAnsi="宋体"/>
          <w:szCs w:val="32"/>
        </w:rPr>
        <w:t>市住建局抗震救灾应急指挥小组成员负责完成本预案赋予本科室的工作职责和指挥小组交办的各项任务，保证应急指挥小组全面完成抗震救灾任务。</w:t>
      </w:r>
    </w:p>
    <w:p>
      <w:pPr>
        <w:pStyle w:val="3"/>
        <w:spacing w:line="540" w:lineRule="exact"/>
        <w:ind w:firstLine="640"/>
        <w:rPr>
          <w:rFonts w:ascii="仿宋_GB2312" w:hAnsi="宋体"/>
          <w:szCs w:val="32"/>
        </w:rPr>
      </w:pPr>
      <w:r>
        <w:rPr>
          <w:rFonts w:ascii="仿宋_GB2312" w:hAnsi="宋体"/>
          <w:szCs w:val="32"/>
        </w:rPr>
        <w:t xml:space="preserve">2.3  </w:t>
      </w:r>
      <w:r>
        <w:rPr>
          <w:rFonts w:hint="eastAsia" w:ascii="仿宋_GB2312" w:hAnsi="宋体"/>
          <w:szCs w:val="32"/>
        </w:rPr>
        <w:t>市住建局抗震救灾应急指挥小组办公室组成及主要职责</w:t>
      </w:r>
    </w:p>
    <w:p>
      <w:pPr>
        <w:pStyle w:val="3"/>
        <w:spacing w:line="540" w:lineRule="exact"/>
        <w:ind w:firstLine="640"/>
        <w:rPr>
          <w:rFonts w:ascii="仿宋_GB2312" w:hAnsi="宋体"/>
          <w:szCs w:val="32"/>
        </w:rPr>
      </w:pPr>
      <w:r>
        <w:rPr>
          <w:rFonts w:ascii="仿宋_GB2312" w:hAnsi="宋体"/>
          <w:szCs w:val="32"/>
        </w:rPr>
        <w:t xml:space="preserve">2.3.1  </w:t>
      </w:r>
      <w:r>
        <w:rPr>
          <w:rFonts w:hint="eastAsia" w:ascii="仿宋_GB2312" w:hAnsi="宋体"/>
          <w:szCs w:val="32"/>
        </w:rPr>
        <w:t>组成</w:t>
      </w:r>
    </w:p>
    <w:p>
      <w:pPr>
        <w:pStyle w:val="3"/>
        <w:spacing w:line="540" w:lineRule="exact"/>
        <w:ind w:firstLine="640"/>
        <w:rPr>
          <w:rFonts w:ascii="仿宋_GB2312" w:hAnsi="宋体"/>
          <w:szCs w:val="32"/>
        </w:rPr>
      </w:pPr>
      <w:r>
        <w:rPr>
          <w:rFonts w:hint="eastAsia" w:ascii="仿宋_GB2312" w:hAnsi="宋体"/>
          <w:szCs w:val="32"/>
        </w:rPr>
        <w:t>市住建局抗震救灾应急指挥小组办公室设在局办公室。</w:t>
      </w:r>
    </w:p>
    <w:p>
      <w:pPr>
        <w:pStyle w:val="3"/>
        <w:spacing w:line="540" w:lineRule="exact"/>
        <w:ind w:firstLine="640"/>
        <w:rPr>
          <w:rFonts w:ascii="仿宋_GB2312" w:hAnsi="宋体"/>
          <w:szCs w:val="32"/>
        </w:rPr>
      </w:pPr>
      <w:r>
        <w:rPr>
          <w:rFonts w:hint="eastAsia" w:ascii="仿宋_GB2312" w:hAnsi="宋体"/>
          <w:szCs w:val="32"/>
        </w:rPr>
        <w:t>主</w:t>
      </w:r>
      <w:r>
        <w:rPr>
          <w:rFonts w:ascii="仿宋_GB2312" w:hAnsi="宋体"/>
          <w:szCs w:val="32"/>
        </w:rPr>
        <w:t xml:space="preserve">  </w:t>
      </w:r>
      <w:r>
        <w:rPr>
          <w:rFonts w:hint="eastAsia" w:ascii="仿宋_GB2312" w:hAnsi="宋体"/>
          <w:szCs w:val="32"/>
        </w:rPr>
        <w:t>任：局办公室主任</w:t>
      </w:r>
    </w:p>
    <w:p>
      <w:pPr>
        <w:pStyle w:val="3"/>
        <w:spacing w:line="540" w:lineRule="exact"/>
        <w:ind w:firstLine="640"/>
        <w:rPr>
          <w:rFonts w:ascii="仿宋_GB2312" w:hAnsi="宋体"/>
          <w:szCs w:val="32"/>
        </w:rPr>
      </w:pPr>
      <w:r>
        <w:rPr>
          <w:rFonts w:hint="eastAsia" w:ascii="仿宋_GB2312" w:hAnsi="宋体"/>
          <w:szCs w:val="32"/>
        </w:rPr>
        <w:t>副主任：局质安科副科长</w:t>
      </w:r>
    </w:p>
    <w:p>
      <w:pPr>
        <w:pStyle w:val="3"/>
        <w:spacing w:line="540" w:lineRule="exact"/>
        <w:ind w:firstLine="640"/>
        <w:rPr>
          <w:rFonts w:ascii="仿宋_GB2312" w:hAnsi="宋体"/>
          <w:szCs w:val="32"/>
        </w:rPr>
      </w:pPr>
      <w:r>
        <w:rPr>
          <w:rFonts w:hint="eastAsia" w:ascii="仿宋_GB2312" w:hAnsi="宋体"/>
          <w:szCs w:val="32"/>
        </w:rPr>
        <w:t>成</w:t>
      </w:r>
      <w:r>
        <w:rPr>
          <w:rFonts w:ascii="仿宋_GB2312" w:hAnsi="宋体"/>
          <w:szCs w:val="32"/>
        </w:rPr>
        <w:t xml:space="preserve">  </w:t>
      </w:r>
      <w:r>
        <w:rPr>
          <w:rFonts w:hint="eastAsia" w:ascii="仿宋_GB2312" w:hAnsi="宋体"/>
          <w:szCs w:val="32"/>
        </w:rPr>
        <w:t>员：指挥小组成员单位的联络人组成。</w:t>
      </w:r>
    </w:p>
    <w:p>
      <w:pPr>
        <w:pStyle w:val="3"/>
        <w:spacing w:line="540" w:lineRule="exact"/>
        <w:ind w:firstLine="640"/>
        <w:rPr>
          <w:rFonts w:ascii="仿宋_GB2312" w:hAnsi="宋体"/>
          <w:szCs w:val="32"/>
        </w:rPr>
      </w:pPr>
      <w:r>
        <w:rPr>
          <w:rFonts w:ascii="仿宋_GB2312" w:hAnsi="宋体"/>
          <w:szCs w:val="32"/>
        </w:rPr>
        <w:t xml:space="preserve">2.3.2  </w:t>
      </w:r>
      <w:r>
        <w:rPr>
          <w:rFonts w:hint="eastAsia" w:ascii="仿宋_GB2312" w:hAnsi="宋体"/>
          <w:szCs w:val="32"/>
        </w:rPr>
        <w:t>主要职责</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1</w:t>
      </w:r>
      <w:r>
        <w:rPr>
          <w:rFonts w:hint="eastAsia" w:ascii="仿宋_GB2312" w:hAnsi="宋体"/>
          <w:szCs w:val="32"/>
        </w:rPr>
        <w:t>）随时接收市政府（或市抗震救灾指挥部）的指示并及时向指挥小组汇报；</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2</w:t>
      </w:r>
      <w:r>
        <w:rPr>
          <w:rFonts w:hint="eastAsia" w:ascii="仿宋_GB2312" w:hAnsi="宋体"/>
          <w:szCs w:val="32"/>
        </w:rPr>
        <w:t>）及时了解灾区情况，向指挥小组提出应急工作建议意见；</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3</w:t>
      </w:r>
      <w:r>
        <w:rPr>
          <w:rFonts w:hint="eastAsia" w:ascii="仿宋_GB2312" w:hAnsi="宋体"/>
          <w:szCs w:val="32"/>
        </w:rPr>
        <w:t>）向市政府（或市抗震救灾指挥部）报告本系统抗震救灾情况；</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4</w:t>
      </w:r>
      <w:r>
        <w:rPr>
          <w:rFonts w:hint="eastAsia" w:ascii="仿宋_GB2312" w:hAnsi="宋体"/>
          <w:szCs w:val="32"/>
        </w:rPr>
        <w:t>）协调指挥小组成员单位和局属各单位开展地震应急工作，为县（区）建设行政主管部门的地震应急工作提供指导，组织落实指挥小组各项指示。</w:t>
      </w:r>
      <w:r>
        <w:rPr>
          <w:rFonts w:ascii="仿宋_GB2312" w:hAnsi="宋体"/>
          <w:szCs w:val="32"/>
        </w:rPr>
        <w:t xml:space="preserve"> </w:t>
      </w:r>
    </w:p>
    <w:p>
      <w:pPr>
        <w:pStyle w:val="3"/>
        <w:spacing w:line="540" w:lineRule="exact"/>
        <w:ind w:firstLine="640"/>
        <w:rPr>
          <w:rFonts w:ascii="仿宋_GB2312" w:hAnsi="宋体"/>
          <w:szCs w:val="32"/>
        </w:rPr>
      </w:pPr>
      <w:r>
        <w:rPr>
          <w:rFonts w:ascii="仿宋_GB2312" w:hAnsi="宋体"/>
          <w:szCs w:val="32"/>
        </w:rPr>
        <w:t xml:space="preserve">2.4  </w:t>
      </w:r>
      <w:r>
        <w:rPr>
          <w:rFonts w:hint="eastAsia" w:ascii="仿宋_GB2312" w:hAnsi="宋体"/>
          <w:szCs w:val="32"/>
        </w:rPr>
        <w:t>市住建局地震灾区现场工作组组成及主要职责</w:t>
      </w:r>
    </w:p>
    <w:p>
      <w:pPr>
        <w:pStyle w:val="3"/>
        <w:spacing w:line="540" w:lineRule="exact"/>
        <w:ind w:firstLine="640"/>
        <w:rPr>
          <w:rFonts w:ascii="仿宋_GB2312" w:hAnsi="宋体"/>
          <w:szCs w:val="32"/>
        </w:rPr>
      </w:pPr>
      <w:r>
        <w:rPr>
          <w:rFonts w:ascii="仿宋_GB2312" w:hAnsi="宋体"/>
          <w:szCs w:val="32"/>
        </w:rPr>
        <w:t xml:space="preserve">2.4.1  </w:t>
      </w:r>
      <w:r>
        <w:rPr>
          <w:rFonts w:hint="eastAsia" w:ascii="仿宋_GB2312" w:hAnsi="宋体"/>
          <w:szCs w:val="32"/>
        </w:rPr>
        <w:t>组成</w:t>
      </w:r>
    </w:p>
    <w:p>
      <w:pPr>
        <w:pStyle w:val="3"/>
        <w:spacing w:line="540" w:lineRule="exact"/>
        <w:ind w:firstLine="640"/>
        <w:jc w:val="left"/>
        <w:rPr>
          <w:rFonts w:ascii="仿宋_GB2312" w:hAnsi="宋体"/>
          <w:szCs w:val="32"/>
        </w:rPr>
      </w:pPr>
      <w:r>
        <w:rPr>
          <w:rFonts w:hint="eastAsia" w:ascii="仿宋_GB2312" w:hAnsi="宋体"/>
          <w:szCs w:val="32"/>
        </w:rPr>
        <w:t>市住建局地震灾区现场工作组设在工程质量安全监管科。</w:t>
      </w:r>
    </w:p>
    <w:p>
      <w:pPr>
        <w:pStyle w:val="3"/>
        <w:spacing w:line="540" w:lineRule="exact"/>
        <w:ind w:firstLine="640"/>
        <w:rPr>
          <w:rFonts w:ascii="仿宋_GB2312" w:hAnsi="宋体"/>
          <w:szCs w:val="32"/>
        </w:rPr>
      </w:pPr>
      <w:r>
        <w:rPr>
          <w:rFonts w:hint="eastAsia" w:ascii="仿宋_GB2312" w:hAnsi="宋体"/>
          <w:szCs w:val="32"/>
        </w:rPr>
        <w:t>组</w:t>
      </w:r>
      <w:r>
        <w:rPr>
          <w:rFonts w:ascii="仿宋_GB2312" w:hAnsi="宋体"/>
          <w:szCs w:val="32"/>
        </w:rPr>
        <w:t xml:space="preserve">  </w:t>
      </w:r>
      <w:r>
        <w:rPr>
          <w:rFonts w:hint="eastAsia" w:ascii="仿宋_GB2312" w:hAnsi="宋体"/>
          <w:szCs w:val="32"/>
        </w:rPr>
        <w:t>长：</w:t>
      </w:r>
      <w:r>
        <w:rPr>
          <w:rFonts w:ascii="仿宋_GB2312" w:hAnsi="宋体"/>
          <w:szCs w:val="32"/>
        </w:rPr>
        <w:t xml:space="preserve"> </w:t>
      </w:r>
      <w:r>
        <w:rPr>
          <w:rFonts w:hint="eastAsia" w:ascii="仿宋_GB2312" w:hAnsi="宋体"/>
          <w:szCs w:val="32"/>
        </w:rPr>
        <w:t>工程质量安全监管科科长</w:t>
      </w:r>
    </w:p>
    <w:p>
      <w:pPr>
        <w:pStyle w:val="3"/>
        <w:spacing w:line="540" w:lineRule="exact"/>
        <w:ind w:firstLine="640"/>
        <w:rPr>
          <w:rFonts w:ascii="仿宋_GB2312" w:hAnsi="宋体"/>
          <w:szCs w:val="32"/>
        </w:rPr>
      </w:pPr>
      <w:r>
        <w:rPr>
          <w:rFonts w:hint="eastAsia" w:ascii="仿宋_GB2312" w:hAnsi="宋体"/>
          <w:szCs w:val="32"/>
        </w:rPr>
        <w:t>副组长：</w:t>
      </w:r>
      <w:r>
        <w:rPr>
          <w:rFonts w:ascii="仿宋_GB2312" w:hAnsi="宋体"/>
          <w:szCs w:val="32"/>
        </w:rPr>
        <w:t xml:space="preserve"> </w:t>
      </w:r>
      <w:r>
        <w:rPr>
          <w:rFonts w:hint="eastAsia" w:ascii="仿宋_GB2312" w:hAnsi="宋体"/>
          <w:szCs w:val="32"/>
        </w:rPr>
        <w:t>市政工程科科长</w:t>
      </w:r>
    </w:p>
    <w:p>
      <w:pPr>
        <w:pStyle w:val="3"/>
        <w:spacing w:line="540" w:lineRule="exact"/>
        <w:ind w:firstLine="2080" w:firstLineChars="650"/>
        <w:rPr>
          <w:rFonts w:ascii="仿宋_GB2312" w:hAnsi="宋体"/>
          <w:szCs w:val="32"/>
        </w:rPr>
      </w:pPr>
      <w:r>
        <w:rPr>
          <w:rFonts w:hint="eastAsia" w:ascii="仿宋_GB2312" w:hAnsi="宋体"/>
          <w:szCs w:val="32"/>
        </w:rPr>
        <w:t>公用事业科科长</w:t>
      </w:r>
    </w:p>
    <w:p>
      <w:pPr>
        <w:pStyle w:val="3"/>
        <w:spacing w:line="540" w:lineRule="exact"/>
        <w:ind w:firstLine="640"/>
        <w:rPr>
          <w:rFonts w:ascii="仿宋_GB2312" w:hAnsi="宋体"/>
          <w:szCs w:val="32"/>
        </w:rPr>
      </w:pPr>
      <w:r>
        <w:rPr>
          <w:rFonts w:hint="eastAsia" w:ascii="仿宋_GB2312" w:hAnsi="宋体"/>
          <w:szCs w:val="32"/>
        </w:rPr>
        <w:t>成</w:t>
      </w:r>
      <w:r>
        <w:rPr>
          <w:rFonts w:ascii="仿宋_GB2312" w:hAnsi="宋体"/>
          <w:szCs w:val="32"/>
        </w:rPr>
        <w:t xml:space="preserve">  </w:t>
      </w:r>
      <w:r>
        <w:rPr>
          <w:rFonts w:hint="eastAsia" w:ascii="仿宋_GB2312" w:hAnsi="宋体"/>
          <w:szCs w:val="32"/>
        </w:rPr>
        <w:t>员：</w:t>
      </w:r>
      <w:r>
        <w:rPr>
          <w:rFonts w:ascii="仿宋_GB2312" w:hAnsi="宋体"/>
          <w:szCs w:val="32"/>
        </w:rPr>
        <w:t xml:space="preserve"> </w:t>
      </w:r>
      <w:r>
        <w:rPr>
          <w:rFonts w:hint="eastAsia" w:ascii="仿宋_GB2312" w:hAnsi="宋体"/>
          <w:szCs w:val="32"/>
        </w:rPr>
        <w:t>局办公室</w:t>
      </w:r>
    </w:p>
    <w:p>
      <w:pPr>
        <w:pStyle w:val="3"/>
        <w:spacing w:line="540" w:lineRule="exact"/>
        <w:ind w:firstLine="640"/>
        <w:rPr>
          <w:rFonts w:ascii="仿宋_GB2312" w:hAnsi="宋体"/>
          <w:szCs w:val="32"/>
        </w:rPr>
      </w:pPr>
      <w:r>
        <w:rPr>
          <w:rFonts w:ascii="仿宋_GB2312" w:hAnsi="宋体"/>
          <w:szCs w:val="32"/>
        </w:rPr>
        <w:t xml:space="preserve">         </w:t>
      </w:r>
      <w:r>
        <w:rPr>
          <w:rFonts w:hint="eastAsia" w:ascii="仿宋_GB2312" w:hAnsi="宋体"/>
          <w:szCs w:val="32"/>
        </w:rPr>
        <w:t>节约用水科科长</w:t>
      </w:r>
    </w:p>
    <w:p>
      <w:pPr>
        <w:pStyle w:val="3"/>
        <w:spacing w:line="540" w:lineRule="exact"/>
        <w:ind w:firstLine="2080" w:firstLineChars="650"/>
        <w:rPr>
          <w:rFonts w:ascii="仿宋_GB2312" w:hAnsi="宋体"/>
          <w:szCs w:val="32"/>
        </w:rPr>
      </w:pPr>
      <w:r>
        <w:rPr>
          <w:rFonts w:hint="eastAsia" w:ascii="仿宋_GB2312" w:hAnsi="宋体"/>
          <w:szCs w:val="32"/>
        </w:rPr>
        <w:t>物业市场监管科科长</w:t>
      </w:r>
    </w:p>
    <w:p>
      <w:pPr>
        <w:pStyle w:val="3"/>
        <w:spacing w:line="540" w:lineRule="exact"/>
        <w:ind w:firstLine="2080" w:firstLineChars="650"/>
        <w:rPr>
          <w:rFonts w:ascii="仿宋_GB2312" w:hAnsi="宋体"/>
          <w:szCs w:val="32"/>
        </w:rPr>
      </w:pPr>
      <w:r>
        <w:rPr>
          <w:rFonts w:hint="eastAsia" w:ascii="仿宋_GB2312" w:hAnsi="宋体"/>
          <w:szCs w:val="32"/>
        </w:rPr>
        <w:t>住房保障科科长</w:t>
      </w:r>
    </w:p>
    <w:p>
      <w:pPr>
        <w:pStyle w:val="3"/>
        <w:spacing w:line="540" w:lineRule="exact"/>
        <w:ind w:firstLine="2080" w:firstLineChars="650"/>
        <w:rPr>
          <w:rFonts w:ascii="仿宋_GB2312" w:hAnsi="宋体"/>
          <w:szCs w:val="32"/>
        </w:rPr>
      </w:pPr>
      <w:r>
        <w:rPr>
          <w:rFonts w:hint="eastAsia" w:ascii="仿宋_GB2312" w:hAnsi="宋体"/>
          <w:szCs w:val="32"/>
        </w:rPr>
        <w:t>房地产市场监管科科长</w:t>
      </w:r>
    </w:p>
    <w:p>
      <w:pPr>
        <w:pStyle w:val="3"/>
        <w:spacing w:line="540" w:lineRule="exact"/>
        <w:ind w:firstLine="2080" w:firstLineChars="650"/>
        <w:rPr>
          <w:rFonts w:ascii="仿宋_GB2312" w:hAnsi="宋体"/>
          <w:szCs w:val="32"/>
        </w:rPr>
      </w:pPr>
      <w:r>
        <w:rPr>
          <w:rFonts w:hint="eastAsia" w:ascii="仿宋_GB2312" w:hAnsi="宋体"/>
          <w:szCs w:val="32"/>
        </w:rPr>
        <w:t>村镇建设科科长</w:t>
      </w:r>
    </w:p>
    <w:p>
      <w:pPr>
        <w:pStyle w:val="3"/>
        <w:spacing w:line="540" w:lineRule="exact"/>
        <w:ind w:firstLine="2080" w:firstLineChars="650"/>
        <w:rPr>
          <w:rFonts w:ascii="仿宋_GB2312" w:hAnsi="宋体"/>
          <w:szCs w:val="32"/>
        </w:rPr>
      </w:pPr>
      <w:r>
        <w:rPr>
          <w:rFonts w:hint="eastAsia" w:ascii="仿宋_GB2312" w:hAnsi="宋体"/>
          <w:szCs w:val="32"/>
        </w:rPr>
        <w:t>政策法规科科长</w:t>
      </w:r>
      <w:r>
        <w:rPr>
          <w:rFonts w:ascii="仿宋_GB2312" w:hAnsi="宋体"/>
          <w:szCs w:val="32"/>
        </w:rPr>
        <w:t xml:space="preserve"> </w:t>
      </w:r>
    </w:p>
    <w:p>
      <w:pPr>
        <w:pStyle w:val="3"/>
        <w:spacing w:line="540" w:lineRule="exact"/>
        <w:ind w:firstLine="2080" w:firstLineChars="650"/>
        <w:rPr>
          <w:rFonts w:ascii="仿宋_GB2312" w:hAnsi="宋体"/>
          <w:szCs w:val="32"/>
        </w:rPr>
      </w:pPr>
      <w:r>
        <w:rPr>
          <w:rFonts w:hint="eastAsia" w:ascii="仿宋_GB2312" w:hAnsi="宋体"/>
          <w:szCs w:val="32"/>
        </w:rPr>
        <w:t>建筑市场管理科科长</w:t>
      </w:r>
    </w:p>
    <w:p>
      <w:pPr>
        <w:pStyle w:val="3"/>
        <w:spacing w:line="540" w:lineRule="exact"/>
        <w:ind w:firstLine="2080" w:firstLineChars="650"/>
        <w:rPr>
          <w:rFonts w:ascii="仿宋_GB2312" w:hAnsi="宋体"/>
          <w:szCs w:val="32"/>
        </w:rPr>
      </w:pPr>
      <w:r>
        <w:rPr>
          <w:rFonts w:hint="eastAsia" w:ascii="仿宋_GB2312" w:hAnsi="宋体"/>
          <w:szCs w:val="32"/>
        </w:rPr>
        <w:t>信息管理科科长</w:t>
      </w:r>
    </w:p>
    <w:p>
      <w:pPr>
        <w:pStyle w:val="3"/>
        <w:spacing w:line="540" w:lineRule="exact"/>
        <w:ind w:firstLine="2080" w:firstLineChars="650"/>
        <w:rPr>
          <w:rFonts w:ascii="仿宋_GB2312" w:hAnsi="宋体"/>
          <w:szCs w:val="32"/>
        </w:rPr>
      </w:pPr>
      <w:r>
        <w:rPr>
          <w:rFonts w:hint="eastAsia" w:ascii="仿宋_GB2312" w:hAnsi="宋体"/>
          <w:szCs w:val="32"/>
        </w:rPr>
        <w:t>财务审计科科长</w:t>
      </w:r>
    </w:p>
    <w:p>
      <w:pPr>
        <w:pStyle w:val="3"/>
        <w:spacing w:line="540" w:lineRule="exact"/>
        <w:ind w:firstLine="2080" w:firstLineChars="650"/>
        <w:rPr>
          <w:rFonts w:ascii="仿宋_GB2312" w:hAnsi="宋体"/>
          <w:szCs w:val="32"/>
        </w:rPr>
      </w:pPr>
      <w:r>
        <w:rPr>
          <w:rFonts w:hint="eastAsia" w:ascii="仿宋_GB2312" w:hAnsi="宋体"/>
          <w:szCs w:val="32"/>
        </w:rPr>
        <w:t>有关房屋和市政公用设施抗震专家</w:t>
      </w:r>
    </w:p>
    <w:p>
      <w:pPr>
        <w:pStyle w:val="3"/>
        <w:spacing w:line="540" w:lineRule="exact"/>
        <w:ind w:firstLine="0" w:firstLineChars="0"/>
        <w:jc w:val="left"/>
        <w:rPr>
          <w:rFonts w:ascii="仿宋_GB2312" w:hAnsi="宋体"/>
          <w:szCs w:val="32"/>
        </w:rPr>
      </w:pPr>
      <w:r>
        <w:rPr>
          <w:rFonts w:ascii="仿宋_GB2312" w:hAnsi="宋体"/>
          <w:szCs w:val="32"/>
        </w:rPr>
        <w:t xml:space="preserve">    2.4.2  </w:t>
      </w:r>
      <w:r>
        <w:rPr>
          <w:rFonts w:hint="eastAsia" w:ascii="仿宋_GB2312" w:hAnsi="宋体"/>
          <w:szCs w:val="32"/>
        </w:rPr>
        <w:t>主要职责</w:t>
      </w:r>
    </w:p>
    <w:p>
      <w:pPr>
        <w:pStyle w:val="3"/>
        <w:spacing w:line="540" w:lineRule="exact"/>
        <w:ind w:firstLine="640"/>
        <w:rPr>
          <w:rFonts w:ascii="仿宋_GB2312" w:hAnsi="宋体"/>
          <w:szCs w:val="32"/>
        </w:rPr>
      </w:pPr>
      <w:r>
        <w:rPr>
          <w:rFonts w:hint="eastAsia" w:ascii="仿宋_GB2312" w:hAnsi="宋体"/>
          <w:szCs w:val="32"/>
        </w:rPr>
        <w:t>在</w:t>
      </w:r>
      <w:r>
        <w:rPr>
          <w:rFonts w:hint="eastAsia" w:ascii="仿宋_GB2312" w:hAnsi="宋体"/>
        </w:rPr>
        <w:t>市地震现场抗震救灾指挥部</w:t>
      </w:r>
      <w:r>
        <w:rPr>
          <w:rFonts w:hint="eastAsia" w:ascii="仿宋_GB2312" w:hAnsi="宋体"/>
          <w:szCs w:val="32"/>
        </w:rPr>
        <w:t>的统一领导下，指导灾区建设系统对地震灾区房屋建筑和市政公用基础设施进行震时应急评价和工程抢险，并协助地震部门进行震害评估。</w:t>
      </w:r>
      <w:r>
        <w:rPr>
          <w:rFonts w:ascii="仿宋_GB2312" w:hAnsi="宋体"/>
          <w:szCs w:val="32"/>
        </w:rPr>
        <w:t xml:space="preserve"> </w:t>
      </w:r>
    </w:p>
    <w:p>
      <w:pPr>
        <w:pStyle w:val="3"/>
        <w:spacing w:line="540" w:lineRule="exact"/>
        <w:ind w:firstLine="640"/>
        <w:rPr>
          <w:rFonts w:ascii="仿宋_GB2312" w:hAnsi="宋体"/>
          <w:szCs w:val="32"/>
        </w:rPr>
      </w:pPr>
      <w:r>
        <w:rPr>
          <w:rFonts w:ascii="仿宋_GB2312" w:hAnsi="宋体"/>
          <w:szCs w:val="32"/>
        </w:rPr>
        <w:t xml:space="preserve">2.5  </w:t>
      </w:r>
      <w:r>
        <w:rPr>
          <w:rFonts w:hint="eastAsia" w:ascii="仿宋_GB2312" w:hAnsi="宋体"/>
          <w:szCs w:val="32"/>
        </w:rPr>
        <w:t>市住建局抗震救灾应急指挥小组成员单位的主要职责</w:t>
      </w:r>
    </w:p>
    <w:p>
      <w:pPr>
        <w:pStyle w:val="3"/>
        <w:spacing w:line="540" w:lineRule="exact"/>
        <w:ind w:firstLine="640"/>
        <w:rPr>
          <w:rFonts w:ascii="仿宋_GB2312" w:hAnsi="宋体"/>
          <w:szCs w:val="32"/>
        </w:rPr>
      </w:pPr>
      <w:r>
        <w:rPr>
          <w:rFonts w:ascii="仿宋_GB2312" w:hAnsi="宋体"/>
          <w:szCs w:val="32"/>
        </w:rPr>
        <w:t>2.5.1</w:t>
      </w:r>
      <w:r>
        <w:rPr>
          <w:rFonts w:hint="eastAsia" w:ascii="仿宋_GB2312" w:hAnsi="宋体"/>
          <w:szCs w:val="32"/>
        </w:rPr>
        <w:t>局办公室</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1</w:t>
      </w:r>
      <w:r>
        <w:rPr>
          <w:rFonts w:hint="eastAsia" w:ascii="仿宋_GB2312" w:hAnsi="宋体"/>
          <w:szCs w:val="32"/>
        </w:rPr>
        <w:t>）负责安排昼夜抗震值班，随时保持与市政府（或市抗震救灾指挥部）、省以及地震灾区（或临震区）建设行政主管部门、地震灾区现场工作组的通讯畅通。保证指挥小组领导及时参加市政府（或市抗震救灾指挥部）会议；</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2</w:t>
      </w:r>
      <w:r>
        <w:rPr>
          <w:rFonts w:hint="eastAsia" w:ascii="仿宋_GB2312" w:hAnsi="宋体"/>
          <w:szCs w:val="32"/>
        </w:rPr>
        <w:t>）根据市抗震救灾指挥部要求，派员参加市抗震救灾指挥部办公室工作；</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3</w:t>
      </w:r>
      <w:r>
        <w:rPr>
          <w:rFonts w:hint="eastAsia" w:ascii="仿宋_GB2312" w:hAnsi="宋体"/>
          <w:szCs w:val="32"/>
        </w:rPr>
        <w:t>）负责安排市住建局指挥小组办公地点并通知指挥小组成员参加指挥小组会议；</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4</w:t>
      </w:r>
      <w:r>
        <w:rPr>
          <w:rFonts w:hint="eastAsia" w:ascii="仿宋_GB2312" w:hAnsi="宋体"/>
          <w:szCs w:val="32"/>
        </w:rPr>
        <w:t>）根据指挥小组的指示，负责协调指挥小组成员单位和局属各单位的应急工作；</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5</w:t>
      </w:r>
      <w:r>
        <w:rPr>
          <w:rFonts w:hint="eastAsia" w:ascii="仿宋_GB2312" w:hAnsi="宋体"/>
          <w:szCs w:val="32"/>
        </w:rPr>
        <w:t>）负责应急状态下局机关的机要保密和保卫工作；</w:t>
      </w:r>
    </w:p>
    <w:p>
      <w:pPr>
        <w:pStyle w:val="3"/>
        <w:spacing w:line="540" w:lineRule="exact"/>
        <w:ind w:firstLine="480" w:firstLineChars="150"/>
        <w:rPr>
          <w:rFonts w:ascii="仿宋_GB2312" w:hAnsi="宋体"/>
          <w:color w:val="auto"/>
          <w:szCs w:val="32"/>
        </w:rPr>
      </w:pPr>
      <w:r>
        <w:rPr>
          <w:rFonts w:hint="eastAsia" w:ascii="仿宋_GB2312" w:hAnsi="宋体"/>
          <w:szCs w:val="32"/>
        </w:rPr>
        <w:t>（</w:t>
      </w:r>
      <w:r>
        <w:rPr>
          <w:rFonts w:ascii="仿宋_GB2312" w:hAnsi="宋体"/>
          <w:szCs w:val="32"/>
        </w:rPr>
        <w:t>6</w:t>
      </w:r>
      <w:r>
        <w:rPr>
          <w:rFonts w:hint="eastAsia" w:ascii="仿宋_GB2312" w:hAnsi="宋体"/>
          <w:szCs w:val="32"/>
        </w:rPr>
        <w:t>）</w:t>
      </w:r>
      <w:r>
        <w:rPr>
          <w:rFonts w:hint="eastAsia" w:ascii="仿宋_GB2312" w:hAnsi="宋体"/>
          <w:color w:val="auto"/>
          <w:szCs w:val="32"/>
        </w:rPr>
        <w:t>负责审查建设系统有关抗震防灾、救灾的新闻报道稿件。</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7</w:t>
      </w:r>
      <w:r>
        <w:rPr>
          <w:rFonts w:hint="eastAsia" w:ascii="仿宋_GB2312" w:hAnsi="宋体"/>
          <w:szCs w:val="32"/>
        </w:rPr>
        <w:t>）负责收集、核实、汇总、上报灾区</w:t>
      </w:r>
      <w:r>
        <w:rPr>
          <w:rFonts w:hint="eastAsia" w:ascii="仿宋_GB2312" w:hAnsi="宋体"/>
          <w:color w:val="auto"/>
          <w:szCs w:val="32"/>
        </w:rPr>
        <w:t>建设系统</w:t>
      </w:r>
      <w:r>
        <w:rPr>
          <w:rFonts w:hint="eastAsia" w:ascii="仿宋_GB2312" w:hAnsi="宋体"/>
          <w:szCs w:val="32"/>
        </w:rPr>
        <w:t>震害情况。</w:t>
      </w:r>
    </w:p>
    <w:p>
      <w:pPr>
        <w:pStyle w:val="3"/>
        <w:spacing w:line="540" w:lineRule="exact"/>
        <w:ind w:firstLine="640"/>
        <w:rPr>
          <w:rFonts w:ascii="仿宋_GB2312" w:hAnsi="宋体"/>
          <w:szCs w:val="32"/>
        </w:rPr>
      </w:pPr>
      <w:r>
        <w:rPr>
          <w:rFonts w:ascii="仿宋_GB2312" w:hAnsi="宋体"/>
          <w:szCs w:val="32"/>
        </w:rPr>
        <w:t>2.5.2</w:t>
      </w:r>
      <w:r>
        <w:rPr>
          <w:rFonts w:hint="eastAsia" w:ascii="仿宋_GB2312" w:hAnsi="宋体"/>
          <w:szCs w:val="32"/>
        </w:rPr>
        <w:t>工程质量安全监管科</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1</w:t>
      </w:r>
      <w:r>
        <w:rPr>
          <w:rFonts w:hint="eastAsia" w:ascii="仿宋_GB2312" w:hAnsi="宋体"/>
          <w:szCs w:val="32"/>
        </w:rPr>
        <w:t>）负责起草抗震防灾、救灾工作的有关技术性文件，对市住建局地震应急工作提出技术性建议；</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2</w:t>
      </w:r>
      <w:r>
        <w:rPr>
          <w:rFonts w:hint="eastAsia" w:ascii="仿宋_GB2312" w:hAnsi="宋体"/>
          <w:szCs w:val="32"/>
        </w:rPr>
        <w:t>）指导地震灾区（或临震区）的勘察设计力量开展房屋建筑的震时应急评价、工程抢险和震害调查等工作；</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3</w:t>
      </w:r>
      <w:r>
        <w:rPr>
          <w:rFonts w:hint="eastAsia" w:ascii="仿宋_GB2312" w:hAnsi="宋体"/>
          <w:szCs w:val="32"/>
        </w:rPr>
        <w:t>）指导县（区）建设行政主管部门开展房屋建筑和市政公用设施的震时应急评价，受损房屋的安全鉴定；</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4</w:t>
      </w:r>
      <w:r>
        <w:rPr>
          <w:rFonts w:hint="eastAsia" w:ascii="仿宋_GB2312" w:hAnsi="宋体"/>
          <w:szCs w:val="32"/>
        </w:rPr>
        <w:t>）根据指挥小组的指示，负责组织勘察设计力量对灾区（或临震区）进行对口技术支持或支援；</w:t>
      </w:r>
    </w:p>
    <w:p>
      <w:pPr>
        <w:pStyle w:val="3"/>
        <w:spacing w:line="540" w:lineRule="exact"/>
        <w:ind w:firstLine="480" w:firstLineChars="150"/>
        <w:rPr>
          <w:rFonts w:ascii="仿宋_GB2312" w:hAnsi="宋体"/>
          <w:szCs w:val="32"/>
        </w:rPr>
      </w:pPr>
      <w:r>
        <w:rPr>
          <w:rFonts w:hint="eastAsia" w:ascii="仿宋_GB2312" w:hAnsi="宋体"/>
          <w:szCs w:val="32"/>
        </w:rPr>
        <w:t>（</w:t>
      </w:r>
      <w:r>
        <w:rPr>
          <w:rFonts w:ascii="仿宋_GB2312" w:hAnsi="宋体"/>
          <w:szCs w:val="32"/>
        </w:rPr>
        <w:t>5</w:t>
      </w:r>
      <w:r>
        <w:rPr>
          <w:rFonts w:hint="eastAsia" w:ascii="仿宋_GB2312" w:hAnsi="宋体"/>
          <w:szCs w:val="32"/>
        </w:rPr>
        <w:t>）根据指挥小组的指示，负责组织工程抗震专家和有关人员参加地震灾区现场工作组赴灾区指导工程抗震工作；</w:t>
      </w:r>
    </w:p>
    <w:p>
      <w:pPr>
        <w:pStyle w:val="3"/>
        <w:spacing w:line="540" w:lineRule="exact"/>
        <w:ind w:firstLine="480" w:firstLineChars="150"/>
        <w:rPr>
          <w:rFonts w:ascii="仿宋_GB2312" w:hAnsi="宋体"/>
          <w:color w:val="auto"/>
          <w:szCs w:val="32"/>
        </w:rPr>
      </w:pPr>
      <w:r>
        <w:rPr>
          <w:rFonts w:hint="eastAsia" w:ascii="仿宋_GB2312" w:hAnsi="宋体"/>
          <w:szCs w:val="32"/>
        </w:rPr>
        <w:t>（</w:t>
      </w:r>
      <w:r>
        <w:rPr>
          <w:rFonts w:ascii="仿宋_GB2312" w:hAnsi="宋体"/>
          <w:szCs w:val="32"/>
        </w:rPr>
        <w:t>6</w:t>
      </w:r>
      <w:r>
        <w:rPr>
          <w:rFonts w:hint="eastAsia" w:ascii="仿宋_GB2312" w:hAnsi="宋体"/>
          <w:szCs w:val="32"/>
        </w:rPr>
        <w:t>）负责指导灾区（或临震区）的建设行政主管部门组织施工力量开展房屋建筑的抢险、排险、应急检修、应急加固等工作；根据指挥小组的指示，组织力量对灾区（或临震区）进行对口技术支援。</w:t>
      </w:r>
      <w:r>
        <w:rPr>
          <w:rFonts w:hint="eastAsia" w:ascii="仿宋_GB2312" w:hAnsi="宋体"/>
          <w:color w:val="auto"/>
          <w:szCs w:val="32"/>
        </w:rPr>
        <w:t>对严重违反建设程序和工程建设强制性标准，造成房屋建筑在地震中倒塌或严重破坏的工程质量责任事故进行调查和处理。</w:t>
      </w:r>
    </w:p>
    <w:p>
      <w:pPr>
        <w:pStyle w:val="3"/>
        <w:spacing w:line="540" w:lineRule="exact"/>
        <w:ind w:firstLine="640"/>
        <w:rPr>
          <w:rFonts w:ascii="仿宋_GB2312" w:hAnsi="宋体"/>
          <w:szCs w:val="32"/>
        </w:rPr>
      </w:pPr>
      <w:r>
        <w:rPr>
          <w:rFonts w:ascii="仿宋_GB2312" w:hAnsi="宋体"/>
          <w:szCs w:val="32"/>
        </w:rPr>
        <w:t xml:space="preserve">2.5.3  </w:t>
      </w:r>
      <w:r>
        <w:rPr>
          <w:rFonts w:hint="eastAsia" w:ascii="仿宋_GB2312" w:hAnsi="宋体"/>
          <w:szCs w:val="32"/>
        </w:rPr>
        <w:t>政策法规科</w:t>
      </w:r>
    </w:p>
    <w:p>
      <w:pPr>
        <w:pStyle w:val="3"/>
        <w:spacing w:line="540" w:lineRule="exact"/>
        <w:ind w:firstLine="640"/>
        <w:rPr>
          <w:rFonts w:ascii="仿宋_GB2312" w:hAnsi="宋体"/>
          <w:color w:val="FF0000"/>
          <w:szCs w:val="32"/>
        </w:rPr>
      </w:pPr>
      <w:r>
        <w:rPr>
          <w:rFonts w:hint="eastAsia" w:ascii="仿宋_GB2312" w:hAnsi="宋体"/>
          <w:color w:val="auto"/>
          <w:szCs w:val="32"/>
        </w:rPr>
        <w:t>负责相关法规宣传，指导监督行政执法工作，提供法律支持，做好法律服务保障和维稳工作。</w:t>
      </w:r>
    </w:p>
    <w:p>
      <w:pPr>
        <w:pStyle w:val="3"/>
        <w:spacing w:line="540" w:lineRule="exact"/>
        <w:ind w:firstLine="640"/>
        <w:rPr>
          <w:rFonts w:ascii="仿宋_GB2312" w:hAnsi="宋体"/>
          <w:szCs w:val="32"/>
        </w:rPr>
      </w:pPr>
      <w:r>
        <w:rPr>
          <w:rFonts w:ascii="仿宋_GB2312" w:hAnsi="宋体"/>
          <w:szCs w:val="32"/>
        </w:rPr>
        <w:t xml:space="preserve">2.5.4  </w:t>
      </w:r>
      <w:r>
        <w:rPr>
          <w:rFonts w:hint="eastAsia" w:ascii="仿宋_GB2312" w:hAnsi="宋体"/>
          <w:szCs w:val="32"/>
        </w:rPr>
        <w:t>村镇建设科</w:t>
      </w:r>
    </w:p>
    <w:p>
      <w:pPr>
        <w:pStyle w:val="3"/>
        <w:spacing w:line="540" w:lineRule="exact"/>
        <w:ind w:firstLine="640"/>
        <w:rPr>
          <w:rFonts w:ascii="仿宋_GB2312" w:hAnsi="宋体"/>
          <w:szCs w:val="32"/>
        </w:rPr>
      </w:pPr>
      <w:r>
        <w:rPr>
          <w:rFonts w:hint="eastAsia" w:ascii="仿宋_GB2312" w:hAnsi="宋体"/>
          <w:szCs w:val="32"/>
        </w:rPr>
        <w:t>负责指导灾区（或临震区）建设系统开展村镇房屋建筑的应急检修、应急加固、抢险、排险、减轻次生灾害、应急评价、受损房屋的安全鉴定等工作；负责收集、核实地方上报的灾区村镇建设震害情况；根据指挥小组的指示，组织力量对灾区（或临震区）进行对口技术支援。</w:t>
      </w:r>
    </w:p>
    <w:p>
      <w:pPr>
        <w:pStyle w:val="3"/>
        <w:spacing w:line="540" w:lineRule="exact"/>
        <w:ind w:firstLine="640"/>
        <w:rPr>
          <w:rFonts w:ascii="仿宋_GB2312" w:hAnsi="宋体"/>
          <w:szCs w:val="32"/>
        </w:rPr>
      </w:pPr>
      <w:r>
        <w:rPr>
          <w:rFonts w:ascii="仿宋_GB2312" w:hAnsi="宋体"/>
          <w:szCs w:val="32"/>
        </w:rPr>
        <w:t xml:space="preserve">2.5.5  </w:t>
      </w:r>
      <w:r>
        <w:rPr>
          <w:rFonts w:hint="eastAsia" w:ascii="仿宋_GB2312" w:hAnsi="宋体"/>
          <w:szCs w:val="32"/>
        </w:rPr>
        <w:t>市政工程科</w:t>
      </w:r>
    </w:p>
    <w:p>
      <w:pPr>
        <w:pStyle w:val="3"/>
        <w:spacing w:line="540" w:lineRule="exact"/>
        <w:ind w:firstLine="640"/>
        <w:rPr>
          <w:rFonts w:ascii="仿宋_GB2312" w:hAnsi="宋体"/>
          <w:color w:val="auto"/>
          <w:szCs w:val="32"/>
        </w:rPr>
      </w:pPr>
      <w:r>
        <w:rPr>
          <w:rFonts w:hint="eastAsia" w:ascii="仿宋_GB2312" w:hAnsi="宋体"/>
          <w:szCs w:val="32"/>
        </w:rPr>
        <w:t>负责收集、核实地方上报的灾区</w:t>
      </w:r>
      <w:r>
        <w:rPr>
          <w:rFonts w:hint="eastAsia" w:ascii="仿宋_GB2312" w:hAnsi="宋体"/>
          <w:color w:val="auto"/>
          <w:szCs w:val="32"/>
        </w:rPr>
        <w:t>市政工程</w:t>
      </w:r>
      <w:r>
        <w:rPr>
          <w:rFonts w:hint="eastAsia" w:ascii="仿宋_GB2312" w:hAnsi="宋体"/>
          <w:szCs w:val="32"/>
        </w:rPr>
        <w:t>震害情况；指导灾区（或临震区）的建设行政主管部门组织施工力量开展市政工程的抢险、排险、应急检修、应急加固、减轻次生灾害、应急评价、受损设施的安全鉴定等工作；根据指挥小组的指示，组织力量对灾区（或临震区）进行对口技术支援。</w:t>
      </w:r>
      <w:r>
        <w:rPr>
          <w:rFonts w:hint="eastAsia" w:ascii="仿宋_GB2312" w:hAnsi="宋体"/>
          <w:color w:val="auto"/>
          <w:szCs w:val="32"/>
        </w:rPr>
        <w:t>对严重违反建设程序和工程建设强制性标准，造成市政工程在地震中倒塌或严重破坏的工程质量责任事故进行调查和处理。</w:t>
      </w:r>
    </w:p>
    <w:p>
      <w:pPr>
        <w:pStyle w:val="3"/>
        <w:spacing w:line="540" w:lineRule="exact"/>
        <w:ind w:firstLine="640"/>
        <w:rPr>
          <w:rFonts w:ascii="仿宋_GB2312" w:hAnsi="宋体"/>
          <w:szCs w:val="32"/>
        </w:rPr>
      </w:pPr>
      <w:r>
        <w:rPr>
          <w:rFonts w:ascii="仿宋_GB2312" w:hAnsi="宋体"/>
          <w:szCs w:val="32"/>
        </w:rPr>
        <w:t xml:space="preserve">2.5.6  </w:t>
      </w:r>
      <w:r>
        <w:rPr>
          <w:rFonts w:hint="eastAsia" w:ascii="仿宋_GB2312" w:hAnsi="宋体"/>
          <w:szCs w:val="32"/>
        </w:rPr>
        <w:t>公用事业科</w:t>
      </w:r>
    </w:p>
    <w:p>
      <w:pPr>
        <w:pStyle w:val="3"/>
        <w:spacing w:line="540" w:lineRule="exact"/>
        <w:ind w:firstLine="640"/>
        <w:rPr>
          <w:rFonts w:ascii="仿宋_GB2312" w:hAnsi="宋体"/>
          <w:color w:val="auto"/>
          <w:szCs w:val="32"/>
        </w:rPr>
      </w:pPr>
      <w:r>
        <w:rPr>
          <w:rFonts w:hint="eastAsia" w:ascii="仿宋_GB2312" w:hAnsi="宋体"/>
          <w:szCs w:val="32"/>
        </w:rPr>
        <w:t>负责收集、核实地方上报的灾区市政</w:t>
      </w:r>
      <w:r>
        <w:rPr>
          <w:rFonts w:hint="eastAsia" w:ascii="仿宋_GB2312" w:hAnsi="宋体"/>
          <w:color w:val="auto"/>
          <w:szCs w:val="32"/>
        </w:rPr>
        <w:t>公用设施</w:t>
      </w:r>
      <w:r>
        <w:rPr>
          <w:rFonts w:hint="eastAsia" w:ascii="仿宋_GB2312" w:hAnsi="宋体"/>
          <w:szCs w:val="32"/>
        </w:rPr>
        <w:t>震害情况；指导灾区（或临震区）的建设行政主管部门组织施工力量开展市政公用设施的抢险、排险、应急检修、应急加固、减轻次生灾害、应急评价、受损设施的安全鉴定等工作；根据指挥小组的指示，组织力量对灾区（或临震区）进行对口技术支援。</w:t>
      </w:r>
      <w:r>
        <w:rPr>
          <w:rFonts w:hint="eastAsia" w:ascii="仿宋_GB2312" w:hAnsi="宋体"/>
          <w:color w:val="auto"/>
          <w:szCs w:val="32"/>
        </w:rPr>
        <w:t>对严重违反建设程序和工程建设强制性标准，造成市政公用设施在地震中倒塌或严重破坏的工程质量责任事故进行调查和处理。</w:t>
      </w:r>
    </w:p>
    <w:p>
      <w:pPr>
        <w:pStyle w:val="3"/>
        <w:spacing w:line="540" w:lineRule="exact"/>
        <w:ind w:firstLine="640"/>
        <w:rPr>
          <w:rFonts w:ascii="仿宋_GB2312" w:hAnsi="宋体"/>
          <w:szCs w:val="32"/>
        </w:rPr>
      </w:pPr>
      <w:r>
        <w:rPr>
          <w:rFonts w:ascii="仿宋_GB2312" w:hAnsi="宋体"/>
          <w:szCs w:val="32"/>
        </w:rPr>
        <w:t xml:space="preserve">2.5.7  </w:t>
      </w:r>
      <w:r>
        <w:rPr>
          <w:rFonts w:hint="eastAsia" w:ascii="仿宋_GB2312" w:hAnsi="宋体"/>
          <w:szCs w:val="32"/>
        </w:rPr>
        <w:t>节约用水科</w:t>
      </w:r>
    </w:p>
    <w:p>
      <w:pPr>
        <w:pStyle w:val="3"/>
        <w:spacing w:line="540" w:lineRule="exact"/>
        <w:ind w:firstLine="640"/>
        <w:rPr>
          <w:rFonts w:ascii="仿宋_GB2312" w:hAnsi="宋体"/>
          <w:color w:val="auto"/>
          <w:szCs w:val="32"/>
        </w:rPr>
      </w:pPr>
      <w:r>
        <w:rPr>
          <w:rFonts w:hint="eastAsia" w:ascii="仿宋_GB2312" w:hAnsi="宋体"/>
          <w:szCs w:val="32"/>
        </w:rPr>
        <w:t>负责收集、核实地方上报的灾区供水、节水、污水等设施震害情况；指导灾区（或临震区）的建设行政主管部门组织施工力量开展供水、节水、污水处理的抢险、排险、应急检修、应急加固、减轻次生灾害、应急评价、受损设施的安全鉴定等工作；根据指挥小组的指示，组织力量对灾区（或临震区）进行对口技术支援。</w:t>
      </w:r>
      <w:r>
        <w:rPr>
          <w:rFonts w:hint="eastAsia" w:ascii="仿宋_GB2312" w:hAnsi="宋体"/>
          <w:color w:val="auto"/>
          <w:szCs w:val="32"/>
        </w:rPr>
        <w:t>对严重违反建设程序和工程建设强制性标准，造成</w:t>
      </w:r>
      <w:r>
        <w:rPr>
          <w:rFonts w:hint="eastAsia" w:ascii="仿宋_GB2312" w:hAnsi="宋体"/>
          <w:szCs w:val="32"/>
        </w:rPr>
        <w:t>供水、节水、污</w:t>
      </w:r>
      <w:bookmarkStart w:id="0" w:name="_GoBack"/>
      <w:bookmarkEnd w:id="0"/>
      <w:r>
        <w:rPr>
          <w:rFonts w:hint="eastAsia" w:ascii="仿宋_GB2312" w:hAnsi="宋体"/>
          <w:szCs w:val="32"/>
        </w:rPr>
        <w:t>水</w:t>
      </w:r>
      <w:r>
        <w:rPr>
          <w:rFonts w:hint="eastAsia" w:ascii="仿宋_GB2312" w:hAnsi="宋体"/>
          <w:color w:val="auto"/>
          <w:szCs w:val="32"/>
        </w:rPr>
        <w:t>设施在地震中倒塌或严重破坏的工程质量责任事故进行调查和处理。</w:t>
      </w:r>
    </w:p>
    <w:p>
      <w:pPr>
        <w:pStyle w:val="3"/>
        <w:spacing w:line="540" w:lineRule="exact"/>
        <w:ind w:firstLine="640"/>
        <w:rPr>
          <w:rFonts w:ascii="仿宋_GB2312" w:hAnsi="宋体"/>
          <w:szCs w:val="32"/>
        </w:rPr>
      </w:pPr>
      <w:r>
        <w:rPr>
          <w:rFonts w:ascii="仿宋_GB2312" w:hAnsi="宋体"/>
          <w:szCs w:val="32"/>
        </w:rPr>
        <w:t xml:space="preserve">2.5.8   </w:t>
      </w:r>
      <w:r>
        <w:rPr>
          <w:rFonts w:hint="eastAsia" w:ascii="仿宋_GB2312" w:hAnsi="宋体"/>
          <w:szCs w:val="32"/>
        </w:rPr>
        <w:t>建筑市场管理科</w:t>
      </w:r>
      <w:r>
        <w:rPr>
          <w:rFonts w:ascii="仿宋_GB2312" w:hAnsi="宋体"/>
          <w:szCs w:val="32"/>
        </w:rPr>
        <w:t xml:space="preserve"> </w:t>
      </w:r>
    </w:p>
    <w:p>
      <w:pPr>
        <w:pStyle w:val="3"/>
        <w:spacing w:line="540" w:lineRule="exact"/>
        <w:ind w:firstLine="640"/>
        <w:rPr>
          <w:rFonts w:ascii="仿宋_GB2312" w:hAnsi="宋体"/>
          <w:szCs w:val="32"/>
        </w:rPr>
      </w:pPr>
      <w:r>
        <w:rPr>
          <w:rFonts w:hint="eastAsia" w:ascii="仿宋_GB2312" w:hAnsi="宋体"/>
          <w:szCs w:val="32"/>
        </w:rPr>
        <w:t>负责收集、核实地方上报的灾区</w:t>
      </w:r>
      <w:r>
        <w:rPr>
          <w:rFonts w:hint="eastAsia" w:ascii="仿宋_GB2312" w:hAnsi="宋体"/>
          <w:color w:val="auto"/>
          <w:szCs w:val="32"/>
        </w:rPr>
        <w:t>房屋建筑</w:t>
      </w:r>
      <w:r>
        <w:rPr>
          <w:rFonts w:hint="eastAsia" w:ascii="仿宋_GB2312" w:hAnsi="宋体"/>
          <w:szCs w:val="32"/>
        </w:rPr>
        <w:t>震害情况；指导灾区（或临震区）建设系统开展临时建筑搭建、减轻次生灾害等工作；根据指挥小组的指示，组织力量对灾区（或临震区）进行对口技术支援。</w:t>
      </w:r>
      <w:r>
        <w:rPr>
          <w:rFonts w:ascii="仿宋_GB2312" w:hAnsi="宋体"/>
          <w:szCs w:val="32"/>
        </w:rPr>
        <w:t xml:space="preserve"> </w:t>
      </w:r>
    </w:p>
    <w:p>
      <w:pPr>
        <w:pStyle w:val="3"/>
        <w:spacing w:line="540" w:lineRule="exact"/>
        <w:ind w:firstLine="640"/>
        <w:rPr>
          <w:rFonts w:ascii="仿宋_GB2312" w:hAnsi="宋体"/>
          <w:color w:val="auto"/>
          <w:szCs w:val="32"/>
        </w:rPr>
      </w:pPr>
      <w:r>
        <w:rPr>
          <w:rFonts w:ascii="仿宋_GB2312" w:hAnsi="宋体"/>
          <w:szCs w:val="32"/>
        </w:rPr>
        <w:t xml:space="preserve">2.5.9   </w:t>
      </w:r>
      <w:r>
        <w:rPr>
          <w:rFonts w:hint="eastAsia" w:ascii="仿宋_GB2312" w:hAnsi="宋体"/>
          <w:color w:val="auto"/>
          <w:szCs w:val="32"/>
        </w:rPr>
        <w:t>物业市场监管科</w:t>
      </w:r>
    </w:p>
    <w:p>
      <w:pPr>
        <w:pStyle w:val="3"/>
        <w:spacing w:line="540" w:lineRule="exact"/>
        <w:ind w:firstLine="640"/>
        <w:rPr>
          <w:rFonts w:ascii="仿宋_GB2312" w:hAnsi="宋体"/>
          <w:szCs w:val="32"/>
        </w:rPr>
      </w:pPr>
      <w:r>
        <w:rPr>
          <w:rFonts w:hint="eastAsia" w:ascii="仿宋_GB2312" w:hAnsi="宋体"/>
          <w:szCs w:val="32"/>
        </w:rPr>
        <w:t>负责收集、核实地方上报的灾区建设系统物业管理小区房屋建筑和设施的震害情况；指导灾区（或临震区）的建设行政主管部门组织施工力量开展物业管理小区的抢险、排险、应急检修、应急加固、减轻次生灾害、应急评价、受损房屋及设施的安全鉴定等工作；根据指挥小组的指示，组织力量对灾区（或临震区）进行对口技术支援。</w:t>
      </w:r>
    </w:p>
    <w:p>
      <w:pPr>
        <w:pStyle w:val="3"/>
        <w:spacing w:line="540" w:lineRule="exact"/>
        <w:ind w:firstLine="640"/>
        <w:rPr>
          <w:rFonts w:ascii="仿宋_GB2312" w:hAnsi="宋体"/>
          <w:szCs w:val="32"/>
        </w:rPr>
      </w:pPr>
      <w:r>
        <w:rPr>
          <w:rFonts w:ascii="仿宋_GB2312" w:hAnsi="宋体"/>
          <w:szCs w:val="32"/>
        </w:rPr>
        <w:t xml:space="preserve">2.5.10  </w:t>
      </w:r>
      <w:r>
        <w:rPr>
          <w:rFonts w:hint="eastAsia" w:ascii="仿宋_GB2312" w:hAnsi="宋体"/>
          <w:szCs w:val="32"/>
        </w:rPr>
        <w:t>住房保障科</w:t>
      </w:r>
    </w:p>
    <w:p>
      <w:pPr>
        <w:pStyle w:val="3"/>
        <w:spacing w:line="540" w:lineRule="exact"/>
        <w:ind w:firstLine="640"/>
        <w:rPr>
          <w:rFonts w:ascii="仿宋_GB2312" w:hAnsi="宋体"/>
          <w:szCs w:val="32"/>
        </w:rPr>
      </w:pPr>
      <w:r>
        <w:rPr>
          <w:rFonts w:hint="eastAsia" w:ascii="仿宋_GB2312" w:hAnsi="宋体"/>
          <w:szCs w:val="32"/>
        </w:rPr>
        <w:t>负责收集、核实地方上报的灾区建设系统保障性住房（含市区直管公房）的震害情况；指导灾区（或临震区）的建设行政主管部门组织施工力量开展保障性住房（含市区直管公房）的抢险、排险、应急检修、应急加固、减轻次生灾害、应急评价、受损房屋及设施的安全鉴定等工作；根据指挥小组的指示，组织力量对灾区（或临震区）进行对口技术支援。</w:t>
      </w:r>
    </w:p>
    <w:p>
      <w:pPr>
        <w:pStyle w:val="3"/>
        <w:spacing w:line="540" w:lineRule="exact"/>
        <w:ind w:firstLine="640"/>
        <w:rPr>
          <w:rFonts w:ascii="仿宋_GB2312" w:hAnsi="宋体"/>
          <w:szCs w:val="32"/>
        </w:rPr>
      </w:pPr>
      <w:r>
        <w:rPr>
          <w:rFonts w:ascii="仿宋_GB2312" w:hAnsi="宋体"/>
          <w:szCs w:val="32"/>
        </w:rPr>
        <w:t xml:space="preserve">2.5.11  </w:t>
      </w:r>
      <w:r>
        <w:rPr>
          <w:rFonts w:hint="eastAsia" w:ascii="仿宋_GB2312" w:hAnsi="宋体"/>
          <w:szCs w:val="32"/>
        </w:rPr>
        <w:t>房地产市场监管科</w:t>
      </w:r>
    </w:p>
    <w:p>
      <w:pPr>
        <w:pStyle w:val="3"/>
        <w:spacing w:line="540" w:lineRule="exact"/>
        <w:ind w:firstLine="640"/>
        <w:rPr>
          <w:rFonts w:ascii="仿宋_GB2312" w:hAnsi="宋体"/>
          <w:szCs w:val="32"/>
        </w:rPr>
      </w:pPr>
      <w:r>
        <w:rPr>
          <w:rFonts w:hint="eastAsia" w:ascii="仿宋_GB2312" w:hAnsi="宋体"/>
          <w:szCs w:val="32"/>
        </w:rPr>
        <w:t>负责收集、核实地方上报的灾区产权产籍房屋的震害和房地产市场运行情况；指导灾区（或临震区）的建设行政主管部门组织房地产开发企业、价格评估机构、经纪机构、租赁机构开展抢险、排险、应急检修、应急加固、价格评估、减轻次生灾害、应急评价、受损房屋及设施的安全鉴定等工作；根据指挥小组的指示，组织力量对灾区（或临震区）进行对口技术支援。</w:t>
      </w:r>
    </w:p>
    <w:p>
      <w:pPr>
        <w:pStyle w:val="3"/>
        <w:spacing w:line="540" w:lineRule="exact"/>
        <w:ind w:firstLine="640"/>
        <w:rPr>
          <w:rFonts w:ascii="仿宋_GB2312" w:hAnsi="宋体"/>
          <w:szCs w:val="32"/>
        </w:rPr>
      </w:pPr>
      <w:r>
        <w:rPr>
          <w:rFonts w:ascii="仿宋_GB2312" w:hAnsi="宋体"/>
          <w:szCs w:val="32"/>
        </w:rPr>
        <w:t xml:space="preserve">2.5.12  </w:t>
      </w:r>
      <w:r>
        <w:rPr>
          <w:rFonts w:hint="eastAsia" w:ascii="仿宋_GB2312" w:hAnsi="宋体"/>
          <w:szCs w:val="32"/>
        </w:rPr>
        <w:t>财务审计科</w:t>
      </w:r>
    </w:p>
    <w:p>
      <w:pPr>
        <w:pStyle w:val="3"/>
        <w:spacing w:line="540" w:lineRule="exact"/>
        <w:ind w:firstLine="640"/>
        <w:rPr>
          <w:rFonts w:ascii="仿宋_GB2312" w:hAnsi="宋体"/>
          <w:color w:val="auto"/>
          <w:szCs w:val="32"/>
        </w:rPr>
      </w:pPr>
      <w:r>
        <w:rPr>
          <w:rFonts w:hint="eastAsia" w:ascii="仿宋_GB2312" w:hAnsi="宋体"/>
          <w:szCs w:val="32"/>
        </w:rPr>
        <w:t>负责地震灾建设系</w:t>
      </w:r>
      <w:r>
        <w:rPr>
          <w:rFonts w:hint="eastAsia" w:ascii="仿宋_GB2312" w:hAnsi="宋体"/>
          <w:color w:val="auto"/>
          <w:szCs w:val="32"/>
        </w:rPr>
        <w:t>统救灾资金的申请工作；负责建设系统防灾、救灾资金的应急拨款工作。</w:t>
      </w:r>
    </w:p>
    <w:p>
      <w:pPr>
        <w:pStyle w:val="3"/>
        <w:spacing w:line="540" w:lineRule="exact"/>
        <w:ind w:firstLine="640"/>
        <w:rPr>
          <w:rFonts w:ascii="仿宋_GB2312" w:hAnsi="宋体"/>
          <w:color w:val="auto"/>
          <w:szCs w:val="32"/>
        </w:rPr>
      </w:pPr>
      <w:r>
        <w:rPr>
          <w:rFonts w:ascii="仿宋_GB2312" w:hAnsi="宋体"/>
          <w:szCs w:val="32"/>
        </w:rPr>
        <w:t xml:space="preserve">2.5.13  </w:t>
      </w:r>
      <w:r>
        <w:rPr>
          <w:rFonts w:hint="eastAsia" w:ascii="仿宋_GB2312" w:hAnsi="宋体"/>
          <w:color w:val="auto"/>
          <w:szCs w:val="32"/>
        </w:rPr>
        <w:t>信息管理科</w:t>
      </w:r>
    </w:p>
    <w:p>
      <w:pPr>
        <w:pStyle w:val="3"/>
        <w:spacing w:line="540" w:lineRule="exact"/>
        <w:ind w:firstLine="640"/>
        <w:rPr>
          <w:rFonts w:ascii="仿宋_GB2312" w:hAnsi="宋体"/>
          <w:color w:val="auto"/>
          <w:szCs w:val="32"/>
        </w:rPr>
      </w:pPr>
      <w:r>
        <w:rPr>
          <w:rFonts w:hint="eastAsia" w:ascii="仿宋_GB2312" w:hAnsi="宋体"/>
          <w:szCs w:val="32"/>
        </w:rPr>
        <w:t>负责应急期间局机关通讯系统的维护，保证信息（电话、传真、计算机网络）畅通；负责网络媒体、灾情检测信息化建设、动态分析，</w:t>
      </w:r>
      <w:r>
        <w:rPr>
          <w:rFonts w:hint="eastAsia" w:ascii="仿宋_GB2312" w:hAnsi="宋体"/>
          <w:color w:val="auto"/>
          <w:szCs w:val="32"/>
        </w:rPr>
        <w:t>并编辑、上报、报道建设系统抗震防灾、救灾信息；</w:t>
      </w:r>
      <w:r>
        <w:rPr>
          <w:rFonts w:ascii="仿宋_GB2312" w:hAnsi="宋体"/>
          <w:color w:val="auto"/>
          <w:szCs w:val="32"/>
        </w:rPr>
        <w:t xml:space="preserve"> </w:t>
      </w:r>
    </w:p>
    <w:p>
      <w:pPr>
        <w:spacing w:line="540" w:lineRule="exact"/>
        <w:ind w:left="480" w:firstLine="160" w:firstLineChars="50"/>
        <w:rPr>
          <w:rFonts w:ascii="仿宋_GB2312" w:hAnsi="宋体" w:eastAsia="仿宋_GB2312"/>
          <w:sz w:val="32"/>
          <w:szCs w:val="32"/>
        </w:rPr>
      </w:pPr>
      <w:r>
        <w:rPr>
          <w:rFonts w:ascii="仿宋_GB2312" w:hAnsi="宋体" w:eastAsia="仿宋_GB2312"/>
          <w:sz w:val="32"/>
          <w:szCs w:val="32"/>
        </w:rPr>
        <w:t xml:space="preserve">2.6 </w:t>
      </w:r>
      <w:r>
        <w:rPr>
          <w:rFonts w:ascii="仿宋_GB2312" w:hAnsi="宋体" w:eastAsia="仿宋_GB2312" w:cs="Times New Roman"/>
          <w:snapToGrid w:val="0"/>
          <w:kern w:val="0"/>
          <w:sz w:val="32"/>
          <w:szCs w:val="32"/>
        </w:rPr>
        <w:t xml:space="preserve"> </w:t>
      </w:r>
      <w:r>
        <w:rPr>
          <w:rFonts w:hint="eastAsia" w:ascii="仿宋_GB2312" w:hAnsi="宋体" w:eastAsia="仿宋_GB2312" w:cs="Times New Roman"/>
          <w:snapToGrid w:val="0"/>
          <w:kern w:val="0"/>
          <w:sz w:val="32"/>
          <w:szCs w:val="32"/>
        </w:rPr>
        <w:t>市住建局地震应急协调组织体系框架</w:t>
      </w:r>
    </w:p>
    <w:p>
      <w:pPr>
        <w:pStyle w:val="3"/>
        <w:spacing w:line="540" w:lineRule="exact"/>
        <w:ind w:firstLine="640"/>
        <w:rPr>
          <w:rFonts w:ascii="仿宋_GB2312" w:hAnsi="宋体"/>
          <w:szCs w:val="32"/>
        </w:rPr>
      </w:pPr>
      <w:r>
        <w:rPr>
          <w:rFonts w:hint="eastAsia" w:ascii="仿宋_GB2312" w:hAnsi="宋体"/>
          <w:szCs w:val="32"/>
        </w:rPr>
        <w:t>市住建局地震应急协调组织体系框架示意图见附录</w:t>
      </w:r>
    </w:p>
    <w:p>
      <w:pPr>
        <w:pStyle w:val="3"/>
        <w:spacing w:line="540" w:lineRule="exact"/>
        <w:ind w:firstLine="640"/>
        <w:rPr>
          <w:rFonts w:ascii="仿宋_GB2312" w:hAnsi="宋体"/>
        </w:rPr>
      </w:pPr>
      <w:r>
        <w:rPr>
          <w:rFonts w:ascii="仿宋_GB2312" w:hAnsi="宋体"/>
        </w:rPr>
        <w:t xml:space="preserve">3  </w:t>
      </w:r>
      <w:r>
        <w:rPr>
          <w:rFonts w:hint="eastAsia" w:ascii="仿宋_GB2312" w:hAnsi="宋体"/>
        </w:rPr>
        <w:t>预警和防御机制</w:t>
      </w:r>
    </w:p>
    <w:p>
      <w:pPr>
        <w:pStyle w:val="3"/>
        <w:spacing w:line="540" w:lineRule="exact"/>
        <w:ind w:firstLine="640"/>
        <w:rPr>
          <w:rFonts w:ascii="仿宋_GB2312" w:hAnsi="宋体"/>
        </w:rPr>
      </w:pPr>
      <w:r>
        <w:rPr>
          <w:rFonts w:ascii="仿宋_GB2312" w:hAnsi="宋体"/>
        </w:rPr>
        <w:t xml:space="preserve">3.1  </w:t>
      </w:r>
      <w:r>
        <w:rPr>
          <w:rFonts w:hint="eastAsia" w:ascii="仿宋_GB2312" w:hAnsi="宋体"/>
        </w:rPr>
        <w:t>地震预警级别</w:t>
      </w:r>
    </w:p>
    <w:p>
      <w:pPr>
        <w:pStyle w:val="3"/>
        <w:spacing w:line="540" w:lineRule="exact"/>
        <w:ind w:firstLine="640"/>
        <w:rPr>
          <w:rFonts w:ascii="仿宋_GB2312" w:hAnsi="宋体"/>
        </w:rPr>
      </w:pPr>
      <w:r>
        <w:rPr>
          <w:rFonts w:hint="eastAsia" w:ascii="仿宋_GB2312" w:hAnsi="宋体"/>
        </w:rPr>
        <w:t>地震预警级别分别按照地震的紧迫程度和地震的严重程度划分。</w:t>
      </w:r>
    </w:p>
    <w:p>
      <w:pPr>
        <w:pStyle w:val="3"/>
        <w:spacing w:line="540" w:lineRule="exact"/>
        <w:ind w:firstLine="640"/>
        <w:rPr>
          <w:rFonts w:ascii="仿宋_GB2312" w:hAnsi="宋体"/>
        </w:rPr>
      </w:pPr>
      <w:r>
        <w:rPr>
          <w:rFonts w:ascii="仿宋_GB2312" w:hAnsi="宋体"/>
        </w:rPr>
        <w:t xml:space="preserve">3.1.1  </w:t>
      </w:r>
      <w:r>
        <w:rPr>
          <w:rFonts w:hint="eastAsia" w:ascii="仿宋_GB2312" w:hAnsi="宋体"/>
        </w:rPr>
        <w:t>按照地震紧迫程度划分的地震预警</w:t>
      </w:r>
    </w:p>
    <w:p>
      <w:pPr>
        <w:pStyle w:val="3"/>
        <w:spacing w:line="540" w:lineRule="exact"/>
        <w:ind w:firstLine="160" w:firstLineChars="50"/>
        <w:rPr>
          <w:rFonts w:ascii="仿宋_GB2312" w:hAnsi="宋体"/>
        </w:rPr>
      </w:pPr>
      <w:r>
        <w:rPr>
          <w:rFonts w:ascii="仿宋_GB2312" w:hAnsi="宋体"/>
        </w:rPr>
        <w:t xml:space="preserve">   </w:t>
      </w:r>
      <w:r>
        <w:rPr>
          <w:rFonts w:hint="eastAsia" w:ascii="仿宋_GB2312" w:hAnsi="宋体"/>
        </w:rPr>
        <w:t>地震重点危险区划分</w:t>
      </w:r>
    </w:p>
    <w:p>
      <w:pPr>
        <w:pStyle w:val="3"/>
        <w:spacing w:line="540" w:lineRule="exact"/>
        <w:ind w:firstLine="640"/>
        <w:rPr>
          <w:rFonts w:ascii="仿宋_GB2312" w:hAnsi="宋体"/>
        </w:rPr>
      </w:pPr>
      <w:r>
        <w:rPr>
          <w:rFonts w:hint="eastAsia" w:ascii="仿宋_GB2312" w:hAnsi="宋体"/>
        </w:rPr>
        <w:t>指对未来</w:t>
      </w:r>
      <w:r>
        <w:rPr>
          <w:rFonts w:ascii="仿宋_GB2312" w:hAnsi="宋体"/>
        </w:rPr>
        <w:t>1</w:t>
      </w:r>
      <w:r>
        <w:rPr>
          <w:rFonts w:hint="eastAsia" w:ascii="仿宋_GB2312" w:hAnsi="宋体"/>
        </w:rPr>
        <w:t>年或稍长时间内可能发生</w:t>
      </w:r>
      <w:r>
        <w:rPr>
          <w:rFonts w:ascii="仿宋_GB2312" w:hAnsi="宋体"/>
        </w:rPr>
        <w:t>5.0</w:t>
      </w:r>
      <w:r>
        <w:rPr>
          <w:rFonts w:hint="eastAsia" w:ascii="仿宋_GB2312" w:hAnsi="宋体"/>
        </w:rPr>
        <w:t>级以上地震的区域进行的划分。</w:t>
      </w:r>
      <w:r>
        <w:rPr>
          <w:rFonts w:hint="eastAsia" w:ascii="仿宋_GB2312" w:hAnsi="宋体"/>
          <w:spacing w:val="-6"/>
        </w:rPr>
        <w:t>此阶段作中期地震预警准备；</w:t>
      </w:r>
    </w:p>
    <w:p>
      <w:pPr>
        <w:pStyle w:val="3"/>
        <w:spacing w:line="540" w:lineRule="exact"/>
        <w:ind w:firstLine="640"/>
        <w:rPr>
          <w:rFonts w:ascii="仿宋_GB2312" w:hAnsi="宋体"/>
        </w:rPr>
      </w:pPr>
      <w:r>
        <w:rPr>
          <w:rFonts w:hint="eastAsia" w:ascii="仿宋_GB2312" w:hAnsi="宋体"/>
        </w:rPr>
        <w:t>地震短期预报</w:t>
      </w:r>
    </w:p>
    <w:p>
      <w:pPr>
        <w:pStyle w:val="3"/>
        <w:spacing w:line="540" w:lineRule="exact"/>
        <w:ind w:firstLine="640"/>
        <w:rPr>
          <w:rFonts w:ascii="仿宋_GB2312" w:hAnsi="宋体"/>
        </w:rPr>
      </w:pPr>
      <w:r>
        <w:rPr>
          <w:rFonts w:hint="eastAsia" w:ascii="仿宋_GB2312" w:hAnsi="宋体"/>
        </w:rPr>
        <w:t>指对</w:t>
      </w:r>
      <w:r>
        <w:rPr>
          <w:rFonts w:ascii="仿宋_GB2312" w:hAnsi="宋体"/>
        </w:rPr>
        <w:t>3</w:t>
      </w:r>
      <w:r>
        <w:rPr>
          <w:rFonts w:hint="eastAsia" w:ascii="仿宋_GB2312" w:hAnsi="宋体"/>
        </w:rPr>
        <w:t>个月内可能发生</w:t>
      </w:r>
      <w:r>
        <w:rPr>
          <w:rFonts w:ascii="仿宋_GB2312" w:hAnsi="宋体"/>
        </w:rPr>
        <w:t>5.0</w:t>
      </w:r>
      <w:r>
        <w:rPr>
          <w:rFonts w:hint="eastAsia" w:ascii="仿宋_GB2312" w:hAnsi="宋体"/>
        </w:rPr>
        <w:t>级以上地震的时间、地点、震级的预报，</w:t>
      </w:r>
      <w:r>
        <w:rPr>
          <w:rFonts w:hint="eastAsia" w:ascii="仿宋_GB2312" w:hAnsi="宋体"/>
          <w:spacing w:val="-6"/>
        </w:rPr>
        <w:t>此阶段作短期预警准备；</w:t>
      </w:r>
    </w:p>
    <w:p>
      <w:pPr>
        <w:pStyle w:val="3"/>
        <w:spacing w:line="540" w:lineRule="exact"/>
        <w:ind w:firstLine="640"/>
        <w:rPr>
          <w:rFonts w:ascii="仿宋_GB2312" w:hAnsi="宋体"/>
        </w:rPr>
      </w:pPr>
      <w:r>
        <w:rPr>
          <w:rFonts w:hint="eastAsia" w:ascii="仿宋_GB2312" w:hAnsi="宋体"/>
        </w:rPr>
        <w:t>临震预报</w:t>
      </w:r>
    </w:p>
    <w:p>
      <w:pPr>
        <w:pStyle w:val="3"/>
        <w:spacing w:line="540" w:lineRule="exact"/>
        <w:ind w:firstLine="640"/>
        <w:rPr>
          <w:rFonts w:ascii="仿宋_GB2312" w:hAnsi="宋体"/>
        </w:rPr>
      </w:pPr>
      <w:r>
        <w:rPr>
          <w:rFonts w:hint="eastAsia" w:ascii="仿宋_GB2312" w:hAnsi="宋体"/>
        </w:rPr>
        <w:t>指对</w:t>
      </w:r>
      <w:r>
        <w:rPr>
          <w:rFonts w:ascii="仿宋_GB2312" w:hAnsi="宋体"/>
        </w:rPr>
        <w:t>10</w:t>
      </w:r>
      <w:r>
        <w:rPr>
          <w:rFonts w:hint="eastAsia" w:ascii="仿宋_GB2312" w:hAnsi="宋体"/>
        </w:rPr>
        <w:t>日内可能发生</w:t>
      </w:r>
      <w:r>
        <w:rPr>
          <w:rFonts w:ascii="仿宋_GB2312" w:hAnsi="宋体"/>
        </w:rPr>
        <w:t>5.0</w:t>
      </w:r>
      <w:r>
        <w:rPr>
          <w:rFonts w:hint="eastAsia" w:ascii="仿宋_GB2312" w:hAnsi="宋体"/>
        </w:rPr>
        <w:t>级以上地震的时间、地点、震级的预报，</w:t>
      </w:r>
      <w:r>
        <w:rPr>
          <w:rFonts w:hint="eastAsia" w:ascii="仿宋_GB2312" w:hAnsi="宋体"/>
          <w:spacing w:val="-6"/>
        </w:rPr>
        <w:t>此阶段作临震预警准备。</w:t>
      </w:r>
    </w:p>
    <w:p>
      <w:pPr>
        <w:pStyle w:val="3"/>
        <w:spacing w:line="540" w:lineRule="exact"/>
        <w:ind w:firstLine="640"/>
        <w:rPr>
          <w:rFonts w:ascii="仿宋_GB2312" w:hAnsi="宋体"/>
        </w:rPr>
      </w:pPr>
      <w:r>
        <w:rPr>
          <w:rFonts w:ascii="仿宋_GB2312" w:hAnsi="宋体"/>
        </w:rPr>
        <w:t xml:space="preserve">3.1.2  </w:t>
      </w:r>
      <w:r>
        <w:rPr>
          <w:rFonts w:hint="eastAsia" w:ascii="仿宋_GB2312" w:hAnsi="宋体"/>
        </w:rPr>
        <w:t>按照地震严重程度划分的地震预警</w:t>
      </w:r>
    </w:p>
    <w:p>
      <w:pPr>
        <w:pStyle w:val="3"/>
        <w:spacing w:line="540" w:lineRule="exact"/>
        <w:ind w:firstLine="320" w:firstLineChars="100"/>
        <w:rPr>
          <w:rFonts w:ascii="仿宋_GB2312" w:hAnsi="宋体"/>
        </w:rPr>
      </w:pPr>
      <w:r>
        <w:rPr>
          <w:rFonts w:ascii="仿宋_GB2312" w:hAnsi="宋体"/>
        </w:rPr>
        <w:t xml:space="preserve">  </w:t>
      </w:r>
      <w:r>
        <w:rPr>
          <w:rFonts w:hint="eastAsia" w:ascii="仿宋_GB2312" w:hAnsi="宋体"/>
        </w:rPr>
        <w:t>一般地震</w:t>
      </w:r>
    </w:p>
    <w:p>
      <w:pPr>
        <w:pStyle w:val="3"/>
        <w:spacing w:line="540" w:lineRule="exact"/>
        <w:ind w:firstLine="640"/>
        <w:rPr>
          <w:rFonts w:ascii="仿宋_GB2312" w:hAnsi="宋体"/>
        </w:rPr>
      </w:pPr>
      <w:r>
        <w:rPr>
          <w:rFonts w:hint="eastAsia" w:ascii="仿宋_GB2312" w:hAnsi="宋体"/>
        </w:rPr>
        <w:t>里氏</w:t>
      </w:r>
      <w:r>
        <w:rPr>
          <w:rFonts w:ascii="仿宋_GB2312" w:hAnsi="宋体"/>
        </w:rPr>
        <w:t>4.5</w:t>
      </w:r>
      <w:r>
        <w:rPr>
          <w:rFonts w:hint="eastAsia" w:ascii="仿宋_GB2312" w:hAnsi="宋体"/>
        </w:rPr>
        <w:t>级≤</w:t>
      </w:r>
      <w:r>
        <w:rPr>
          <w:rFonts w:ascii="仿宋_GB2312" w:hAnsi="宋体"/>
        </w:rPr>
        <w:t xml:space="preserve"> M &lt;</w:t>
      </w:r>
      <w:r>
        <w:rPr>
          <w:rFonts w:hint="eastAsia" w:ascii="仿宋_GB2312" w:hAnsi="宋体"/>
        </w:rPr>
        <w:t>里氏</w:t>
      </w:r>
      <w:r>
        <w:rPr>
          <w:rFonts w:ascii="仿宋_GB2312" w:hAnsi="宋体"/>
        </w:rPr>
        <w:t>5.5</w:t>
      </w:r>
      <w:r>
        <w:rPr>
          <w:rFonts w:hint="eastAsia" w:ascii="仿宋_GB2312" w:hAnsi="宋体"/>
        </w:rPr>
        <w:t>级地震</w:t>
      </w:r>
    </w:p>
    <w:p>
      <w:pPr>
        <w:pStyle w:val="3"/>
        <w:spacing w:line="540" w:lineRule="exact"/>
        <w:ind w:firstLine="640"/>
        <w:rPr>
          <w:rFonts w:ascii="仿宋_GB2312" w:hAnsi="宋体"/>
        </w:rPr>
      </w:pPr>
      <w:r>
        <w:rPr>
          <w:rFonts w:hint="eastAsia" w:ascii="仿宋_GB2312" w:hAnsi="宋体"/>
        </w:rPr>
        <w:t>较大地震</w:t>
      </w:r>
    </w:p>
    <w:p>
      <w:pPr>
        <w:pStyle w:val="3"/>
        <w:spacing w:line="540" w:lineRule="exact"/>
        <w:ind w:firstLine="640"/>
        <w:rPr>
          <w:rFonts w:ascii="仿宋_GB2312" w:hAnsi="宋体"/>
        </w:rPr>
      </w:pPr>
      <w:r>
        <w:rPr>
          <w:rFonts w:hint="eastAsia" w:ascii="仿宋_GB2312" w:hAnsi="宋体"/>
        </w:rPr>
        <w:t>里氏</w:t>
      </w:r>
      <w:r>
        <w:rPr>
          <w:rFonts w:ascii="仿宋_GB2312" w:hAnsi="宋体"/>
        </w:rPr>
        <w:t>5.5</w:t>
      </w:r>
      <w:r>
        <w:rPr>
          <w:rFonts w:hint="eastAsia" w:ascii="仿宋_GB2312" w:hAnsi="宋体"/>
        </w:rPr>
        <w:t>级≤</w:t>
      </w:r>
      <w:r>
        <w:rPr>
          <w:rFonts w:ascii="仿宋_GB2312" w:hAnsi="宋体"/>
        </w:rPr>
        <w:t xml:space="preserve"> M &lt;</w:t>
      </w:r>
      <w:r>
        <w:rPr>
          <w:rFonts w:hint="eastAsia" w:ascii="仿宋_GB2312" w:hAnsi="宋体"/>
        </w:rPr>
        <w:t>里氏</w:t>
      </w:r>
      <w:r>
        <w:rPr>
          <w:rFonts w:ascii="仿宋_GB2312" w:hAnsi="宋体"/>
        </w:rPr>
        <w:t>6.5</w:t>
      </w:r>
      <w:r>
        <w:rPr>
          <w:rFonts w:hint="eastAsia" w:ascii="仿宋_GB2312" w:hAnsi="宋体"/>
        </w:rPr>
        <w:t>级地震</w:t>
      </w:r>
    </w:p>
    <w:p>
      <w:pPr>
        <w:pStyle w:val="3"/>
        <w:spacing w:line="540" w:lineRule="exact"/>
        <w:ind w:firstLine="640"/>
        <w:rPr>
          <w:rFonts w:ascii="仿宋_GB2312" w:hAnsi="宋体"/>
        </w:rPr>
      </w:pPr>
      <w:r>
        <w:rPr>
          <w:rFonts w:hint="eastAsia" w:ascii="仿宋_GB2312" w:hAnsi="宋体"/>
        </w:rPr>
        <w:t>重大地震</w:t>
      </w:r>
    </w:p>
    <w:p>
      <w:pPr>
        <w:pStyle w:val="3"/>
        <w:spacing w:line="540" w:lineRule="exact"/>
        <w:ind w:firstLine="640"/>
        <w:rPr>
          <w:rFonts w:ascii="仿宋_GB2312" w:hAnsi="宋体"/>
        </w:rPr>
      </w:pPr>
      <w:r>
        <w:rPr>
          <w:rFonts w:hint="eastAsia" w:ascii="仿宋_GB2312" w:hAnsi="宋体"/>
        </w:rPr>
        <w:t>里氏</w:t>
      </w:r>
      <w:r>
        <w:rPr>
          <w:rFonts w:ascii="仿宋_GB2312" w:hAnsi="宋体"/>
        </w:rPr>
        <w:t>6.5</w:t>
      </w:r>
      <w:r>
        <w:rPr>
          <w:rFonts w:hint="eastAsia" w:ascii="仿宋_GB2312" w:hAnsi="宋体"/>
        </w:rPr>
        <w:t>级≤</w:t>
      </w:r>
      <w:r>
        <w:rPr>
          <w:rFonts w:ascii="仿宋_GB2312" w:hAnsi="宋体"/>
        </w:rPr>
        <w:t xml:space="preserve"> M &lt;</w:t>
      </w:r>
      <w:r>
        <w:rPr>
          <w:rFonts w:hint="eastAsia" w:ascii="仿宋_GB2312" w:hAnsi="宋体"/>
        </w:rPr>
        <w:t>里氏</w:t>
      </w:r>
      <w:r>
        <w:rPr>
          <w:rFonts w:ascii="仿宋_GB2312" w:hAnsi="宋体"/>
        </w:rPr>
        <w:t>7.0</w:t>
      </w:r>
      <w:r>
        <w:rPr>
          <w:rFonts w:hint="eastAsia" w:ascii="仿宋_GB2312" w:hAnsi="宋体"/>
        </w:rPr>
        <w:t>级地震</w:t>
      </w:r>
    </w:p>
    <w:p>
      <w:pPr>
        <w:pStyle w:val="3"/>
        <w:spacing w:line="540" w:lineRule="exact"/>
        <w:ind w:firstLine="640"/>
        <w:rPr>
          <w:rFonts w:ascii="仿宋_GB2312" w:hAnsi="宋体"/>
        </w:rPr>
      </w:pPr>
      <w:r>
        <w:rPr>
          <w:rFonts w:hint="eastAsia" w:ascii="仿宋_GB2312" w:hAnsi="宋体"/>
        </w:rPr>
        <w:t>特别重大地震</w:t>
      </w:r>
    </w:p>
    <w:p>
      <w:pPr>
        <w:pStyle w:val="3"/>
        <w:spacing w:line="540" w:lineRule="exact"/>
        <w:ind w:firstLine="640"/>
        <w:rPr>
          <w:rFonts w:ascii="仿宋_GB2312" w:hAnsi="宋体"/>
        </w:rPr>
      </w:pPr>
      <w:r>
        <w:rPr>
          <w:rFonts w:ascii="仿宋_GB2312" w:hAnsi="宋体"/>
        </w:rPr>
        <w:t xml:space="preserve">M </w:t>
      </w:r>
      <w:r>
        <w:rPr>
          <w:rFonts w:hint="eastAsia" w:ascii="仿宋_GB2312" w:hAnsi="宋体"/>
        </w:rPr>
        <w:t>≥里氏</w:t>
      </w:r>
      <w:r>
        <w:rPr>
          <w:rFonts w:ascii="仿宋_GB2312" w:hAnsi="宋体"/>
        </w:rPr>
        <w:t>7.0</w:t>
      </w:r>
      <w:r>
        <w:rPr>
          <w:rFonts w:hint="eastAsia" w:ascii="仿宋_GB2312" w:hAnsi="宋体"/>
        </w:rPr>
        <w:t>级地震</w:t>
      </w:r>
    </w:p>
    <w:p>
      <w:pPr>
        <w:pStyle w:val="3"/>
        <w:spacing w:line="540" w:lineRule="exact"/>
        <w:ind w:firstLine="640"/>
        <w:rPr>
          <w:rFonts w:ascii="仿宋_GB2312" w:hAnsi="宋体"/>
        </w:rPr>
      </w:pPr>
      <w:r>
        <w:rPr>
          <w:rFonts w:ascii="仿宋_GB2312" w:hAnsi="宋体"/>
        </w:rPr>
        <w:t xml:space="preserve">3.2  </w:t>
      </w:r>
      <w:r>
        <w:rPr>
          <w:rFonts w:hint="eastAsia" w:ascii="仿宋_GB2312" w:hAnsi="宋体"/>
        </w:rPr>
        <w:t>震害防御机制</w:t>
      </w:r>
    </w:p>
    <w:p>
      <w:pPr>
        <w:pStyle w:val="3"/>
        <w:spacing w:line="540" w:lineRule="exact"/>
        <w:ind w:firstLine="640"/>
        <w:rPr>
          <w:rFonts w:ascii="仿宋_GB2312" w:hAnsi="宋体"/>
        </w:rPr>
      </w:pPr>
      <w:r>
        <w:rPr>
          <w:rFonts w:hint="eastAsia" w:ascii="仿宋_GB2312" w:hAnsi="宋体"/>
        </w:rPr>
        <w:t>市内发生破坏性地震灾害或市政府发出地震临震预报后，市住建局将启动本预案，全面展开建设系统地震应急工作。</w:t>
      </w:r>
    </w:p>
    <w:p>
      <w:pPr>
        <w:pStyle w:val="3"/>
        <w:spacing w:line="540" w:lineRule="exact"/>
        <w:ind w:firstLine="640"/>
        <w:rPr>
          <w:rFonts w:ascii="仿宋_GB2312" w:hAnsi="宋体"/>
        </w:rPr>
      </w:pPr>
      <w:r>
        <w:rPr>
          <w:rFonts w:hint="eastAsia" w:ascii="仿宋_GB2312" w:hAnsi="宋体"/>
        </w:rPr>
        <w:t>各县（区）建设行政主管部门应根据本预案的要求，结合当地实际情况，制定相应的应急预案，做到机构明确、责任落实、措施得力。尤其要加强工程抢险队伍的建设，配备必要的抢险设备和物资，平时应做好训练和技术装备准备，明确工程抢险所需设备和物资的数量及分布情况、存放地点等，建立应急设备类型、数量、性能、存放位置的数据库，并建立相应管理制度，保证在地震发生后，能够迅速开展抗震救灾工作。</w:t>
      </w:r>
    </w:p>
    <w:p>
      <w:pPr>
        <w:pStyle w:val="3"/>
        <w:spacing w:line="540" w:lineRule="exact"/>
        <w:ind w:firstLine="640"/>
        <w:rPr>
          <w:rFonts w:ascii="仿宋_GB2312" w:hAnsi="宋体"/>
        </w:rPr>
      </w:pPr>
      <w:r>
        <w:rPr>
          <w:rFonts w:ascii="仿宋_GB2312" w:hAnsi="宋体"/>
        </w:rPr>
        <w:t xml:space="preserve">4  </w:t>
      </w:r>
      <w:r>
        <w:rPr>
          <w:rFonts w:hint="eastAsia" w:ascii="仿宋_GB2312" w:hAnsi="宋体"/>
        </w:rPr>
        <w:t>应急响应</w:t>
      </w:r>
    </w:p>
    <w:p>
      <w:pPr>
        <w:pStyle w:val="3"/>
        <w:spacing w:line="540" w:lineRule="exact"/>
        <w:ind w:firstLine="640"/>
        <w:rPr>
          <w:rFonts w:ascii="仿宋_GB2312" w:hAnsi="宋体"/>
        </w:rPr>
      </w:pPr>
      <w:r>
        <w:rPr>
          <w:rFonts w:ascii="仿宋_GB2312" w:hAnsi="宋体"/>
        </w:rPr>
        <w:t xml:space="preserve">4.1  </w:t>
      </w:r>
      <w:r>
        <w:rPr>
          <w:rFonts w:hint="eastAsia" w:ascii="仿宋_GB2312" w:hAnsi="宋体"/>
        </w:rPr>
        <w:t>等级标准和响应级别</w:t>
      </w:r>
    </w:p>
    <w:p>
      <w:pPr>
        <w:pStyle w:val="3"/>
        <w:spacing w:line="540" w:lineRule="exact"/>
        <w:ind w:firstLine="640"/>
        <w:rPr>
          <w:rFonts w:ascii="仿宋_GB2312" w:hAnsi="宋体"/>
        </w:rPr>
      </w:pPr>
      <w:r>
        <w:rPr>
          <w:rFonts w:ascii="仿宋_GB2312" w:hAnsi="宋体"/>
        </w:rPr>
        <w:t xml:space="preserve">4.1.1  </w:t>
      </w:r>
      <w:r>
        <w:rPr>
          <w:rFonts w:hint="eastAsia" w:ascii="仿宋_GB2312" w:hAnsi="宋体"/>
        </w:rPr>
        <w:t>地震等级标准</w:t>
      </w:r>
    </w:p>
    <w:p>
      <w:pPr>
        <w:pStyle w:val="3"/>
        <w:spacing w:line="540" w:lineRule="exact"/>
        <w:ind w:firstLine="640"/>
        <w:rPr>
          <w:rFonts w:ascii="仿宋_GB2312" w:hAnsi="宋体"/>
        </w:rPr>
      </w:pPr>
      <w:r>
        <w:rPr>
          <w:rFonts w:hint="eastAsia" w:ascii="仿宋_GB2312" w:hAnsi="宋体"/>
        </w:rPr>
        <w:t>根据《宝鸡市突发公共事件总体应急预案》《宝鸡市地震应急预案》，地震灾害分为四个等级：</w:t>
      </w:r>
    </w:p>
    <w:p>
      <w:pPr>
        <w:pStyle w:val="3"/>
        <w:spacing w:line="540" w:lineRule="exact"/>
        <w:ind w:firstLine="640"/>
        <w:rPr>
          <w:rFonts w:ascii="仿宋_GB2312" w:hAnsi="宋体"/>
        </w:rPr>
      </w:pPr>
      <w:r>
        <w:rPr>
          <w:rFonts w:hint="eastAsia" w:ascii="仿宋_GB2312" w:hAnsi="宋体"/>
        </w:rPr>
        <w:t>一般地震灾害，是指造成</w:t>
      </w:r>
      <w:r>
        <w:rPr>
          <w:rFonts w:ascii="仿宋_GB2312" w:hAnsi="宋体"/>
        </w:rPr>
        <w:t>10</w:t>
      </w:r>
      <w:r>
        <w:rPr>
          <w:rFonts w:hint="eastAsia" w:ascii="仿宋_GB2312" w:hAnsi="宋体"/>
        </w:rPr>
        <w:t>人以下人员死亡，或造成人员受伤及一定经济损失的地震灾害；本市境内发生</w:t>
      </w:r>
      <w:r>
        <w:rPr>
          <w:rFonts w:ascii="仿宋_GB2312" w:hAnsi="宋体"/>
        </w:rPr>
        <w:t>4.5</w:t>
      </w:r>
      <w:r>
        <w:rPr>
          <w:rFonts w:hint="eastAsia" w:ascii="仿宋_GB2312" w:hAnsi="宋体"/>
        </w:rPr>
        <w:t>级以上、</w:t>
      </w:r>
      <w:r>
        <w:rPr>
          <w:rFonts w:ascii="仿宋_GB2312" w:hAnsi="宋体"/>
        </w:rPr>
        <w:t>5.5</w:t>
      </w:r>
      <w:r>
        <w:rPr>
          <w:rFonts w:hint="eastAsia" w:ascii="仿宋_GB2312" w:hAnsi="宋体"/>
        </w:rPr>
        <w:t>级以下地震，估计可能造成数人死亡，初判为一般地震灾害事件。</w:t>
      </w:r>
      <w:r>
        <w:rPr>
          <w:rFonts w:ascii="仿宋_GB2312" w:hAnsi="宋体"/>
        </w:rPr>
        <w:t xml:space="preserve"> </w:t>
      </w:r>
      <w:r>
        <w:rPr>
          <w:rFonts w:ascii="仿宋_GB2312" w:hAnsi="宋体"/>
        </w:rPr>
        <w:br w:type="textWrapping"/>
      </w:r>
      <w:r>
        <w:rPr>
          <w:rFonts w:ascii="仿宋_GB2312" w:hAnsi="宋体"/>
        </w:rPr>
        <w:t xml:space="preserve">    </w:t>
      </w:r>
      <w:r>
        <w:rPr>
          <w:rFonts w:hint="eastAsia" w:ascii="仿宋_GB2312" w:hAnsi="宋体"/>
        </w:rPr>
        <w:t>较大地震灾害，是指造成</w:t>
      </w:r>
      <w:r>
        <w:rPr>
          <w:rFonts w:ascii="仿宋_GB2312" w:hAnsi="宋体"/>
        </w:rPr>
        <w:t>10</w:t>
      </w:r>
      <w:r>
        <w:rPr>
          <w:rFonts w:hint="eastAsia" w:ascii="仿宋_GB2312" w:hAnsi="宋体"/>
        </w:rPr>
        <w:t>人以上、</w:t>
      </w:r>
      <w:r>
        <w:rPr>
          <w:rFonts w:ascii="仿宋_GB2312" w:hAnsi="宋体"/>
        </w:rPr>
        <w:t>50</w:t>
      </w:r>
      <w:r>
        <w:rPr>
          <w:rFonts w:hint="eastAsia" w:ascii="仿宋_GB2312" w:hAnsi="宋体"/>
        </w:rPr>
        <w:t>人以下死亡的地震灾害；本市境内发生</w:t>
      </w:r>
      <w:r>
        <w:rPr>
          <w:rFonts w:ascii="仿宋_GB2312" w:hAnsi="宋体"/>
        </w:rPr>
        <w:t>5.5</w:t>
      </w:r>
      <w:r>
        <w:rPr>
          <w:rFonts w:hint="eastAsia" w:ascii="仿宋_GB2312" w:hAnsi="宋体"/>
        </w:rPr>
        <w:t>级以上、</w:t>
      </w:r>
      <w:r>
        <w:rPr>
          <w:rFonts w:ascii="仿宋_GB2312" w:hAnsi="宋体"/>
        </w:rPr>
        <w:t>6.5</w:t>
      </w:r>
      <w:r>
        <w:rPr>
          <w:rFonts w:hint="eastAsia" w:ascii="仿宋_GB2312" w:hAnsi="宋体"/>
        </w:rPr>
        <w:t>级以下地震，估计可能造成数十人死亡，初判为较大地震灾害事件。</w:t>
      </w:r>
      <w:r>
        <w:rPr>
          <w:rFonts w:ascii="仿宋_GB2312" w:hAnsi="宋体"/>
        </w:rPr>
        <w:t xml:space="preserve"> </w:t>
      </w:r>
      <w:r>
        <w:rPr>
          <w:rFonts w:ascii="仿宋_GB2312" w:hAnsi="宋体"/>
        </w:rPr>
        <w:br w:type="textWrapping"/>
      </w:r>
      <w:r>
        <w:rPr>
          <w:rFonts w:ascii="仿宋_GB2312" w:hAnsi="宋体"/>
        </w:rPr>
        <w:t xml:space="preserve">    </w:t>
      </w:r>
      <w:r>
        <w:rPr>
          <w:rFonts w:hint="eastAsia" w:ascii="仿宋_GB2312" w:hAnsi="宋体"/>
        </w:rPr>
        <w:t>重大地震灾害，是指造成</w:t>
      </w:r>
      <w:r>
        <w:rPr>
          <w:rFonts w:ascii="仿宋_GB2312" w:hAnsi="宋体"/>
        </w:rPr>
        <w:t>50</w:t>
      </w:r>
      <w:r>
        <w:rPr>
          <w:rFonts w:hint="eastAsia" w:ascii="仿宋_GB2312" w:hAnsi="宋体"/>
        </w:rPr>
        <w:t>人以上、</w:t>
      </w:r>
      <w:r>
        <w:rPr>
          <w:rFonts w:ascii="仿宋_GB2312" w:hAnsi="宋体"/>
        </w:rPr>
        <w:t>300</w:t>
      </w:r>
      <w:r>
        <w:rPr>
          <w:rFonts w:hint="eastAsia" w:ascii="仿宋_GB2312" w:hAnsi="宋体"/>
        </w:rPr>
        <w:t>人以下死亡的地震灾害；本市境内发生</w:t>
      </w:r>
      <w:r>
        <w:rPr>
          <w:rFonts w:ascii="仿宋_GB2312" w:hAnsi="宋体"/>
        </w:rPr>
        <w:t>6.5</w:t>
      </w:r>
      <w:r>
        <w:rPr>
          <w:rFonts w:hint="eastAsia" w:ascii="仿宋_GB2312" w:hAnsi="宋体"/>
        </w:rPr>
        <w:t>级以上、</w:t>
      </w:r>
      <w:r>
        <w:rPr>
          <w:rFonts w:ascii="仿宋_GB2312" w:hAnsi="宋体"/>
        </w:rPr>
        <w:t>7.0</w:t>
      </w:r>
      <w:r>
        <w:rPr>
          <w:rFonts w:hint="eastAsia" w:ascii="仿宋_GB2312" w:hAnsi="宋体"/>
        </w:rPr>
        <w:t>级以下地震，估计可能造成百人死亡，初判为重大地震灾害事件。</w:t>
      </w:r>
      <w:r>
        <w:rPr>
          <w:rFonts w:ascii="仿宋_GB2312" w:hAnsi="宋体"/>
        </w:rPr>
        <w:t xml:space="preserve"> </w:t>
      </w:r>
      <w:r>
        <w:rPr>
          <w:rFonts w:ascii="仿宋_GB2312" w:hAnsi="宋体"/>
        </w:rPr>
        <w:br w:type="textWrapping"/>
      </w:r>
      <w:r>
        <w:rPr>
          <w:rFonts w:ascii="仿宋_GB2312" w:hAnsi="宋体"/>
        </w:rPr>
        <w:t xml:space="preserve">    </w:t>
      </w:r>
      <w:r>
        <w:rPr>
          <w:rFonts w:hint="eastAsia" w:ascii="仿宋_GB2312" w:hAnsi="宋体"/>
        </w:rPr>
        <w:t>特别重大地震灾害，是指造成</w:t>
      </w:r>
      <w:r>
        <w:rPr>
          <w:rFonts w:ascii="仿宋_GB2312" w:hAnsi="宋体"/>
        </w:rPr>
        <w:t>300</w:t>
      </w:r>
      <w:r>
        <w:rPr>
          <w:rFonts w:hint="eastAsia" w:ascii="仿宋_GB2312" w:hAnsi="宋体"/>
        </w:rPr>
        <w:t>人以上死亡，或直接经济损失占全市上年生产总值</w:t>
      </w:r>
      <w:r>
        <w:rPr>
          <w:rFonts w:ascii="仿宋_GB2312" w:hAnsi="宋体"/>
        </w:rPr>
        <w:t>3%</w:t>
      </w:r>
      <w:r>
        <w:rPr>
          <w:rFonts w:hint="eastAsia" w:ascii="仿宋_GB2312" w:hAnsi="宋体"/>
        </w:rPr>
        <w:t>以上的地震灾害；本市境内发生</w:t>
      </w:r>
      <w:r>
        <w:rPr>
          <w:rFonts w:ascii="仿宋_GB2312" w:hAnsi="宋体"/>
        </w:rPr>
        <w:t>7.0</w:t>
      </w:r>
      <w:r>
        <w:rPr>
          <w:rFonts w:hint="eastAsia" w:ascii="仿宋_GB2312" w:hAnsi="宋体"/>
        </w:rPr>
        <w:t>级以上地震，估计可能造成数百人死亡，初判为特别重大地震灾害事件。</w:t>
      </w:r>
      <w:r>
        <w:rPr>
          <w:rFonts w:ascii="仿宋_GB2312" w:hAnsi="宋体"/>
        </w:rPr>
        <w:t xml:space="preserve"> </w:t>
      </w:r>
      <w:r>
        <w:rPr>
          <w:rFonts w:ascii="仿宋_GB2312" w:hAnsi="宋体"/>
        </w:rPr>
        <w:br w:type="textWrapping"/>
      </w:r>
      <w:r>
        <w:rPr>
          <w:rFonts w:ascii="仿宋_GB2312" w:hAnsi="宋体"/>
        </w:rPr>
        <w:t xml:space="preserve">    4.1.2  </w:t>
      </w:r>
      <w:r>
        <w:rPr>
          <w:rFonts w:hint="eastAsia" w:ascii="仿宋_GB2312" w:hAnsi="宋体"/>
        </w:rPr>
        <w:t>地震响应级别</w:t>
      </w:r>
    </w:p>
    <w:p>
      <w:pPr>
        <w:pStyle w:val="3"/>
        <w:spacing w:line="540" w:lineRule="exact"/>
        <w:ind w:firstLine="640"/>
        <w:rPr>
          <w:rFonts w:ascii="仿宋_GB2312" w:hAnsi="宋体"/>
        </w:rPr>
      </w:pPr>
      <w:r>
        <w:rPr>
          <w:rFonts w:hint="eastAsia" w:ascii="仿宋_GB2312" w:hAnsi="宋体"/>
        </w:rPr>
        <w:t>市住建局破坏性地震应急响应按照地震灾害等级标准划分为Ⅰ、Ⅱ、Ⅲ、Ⅳ四个级别。</w:t>
      </w:r>
    </w:p>
    <w:tbl>
      <w:tblPr>
        <w:tblStyle w:val="6"/>
        <w:tblW w:w="68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521" w:type="dxa"/>
          </w:tcPr>
          <w:p>
            <w:pPr>
              <w:pStyle w:val="3"/>
              <w:spacing w:line="540" w:lineRule="exact"/>
              <w:ind w:firstLine="0" w:firstLineChars="0"/>
              <w:jc w:val="center"/>
              <w:rPr>
                <w:rFonts w:ascii="仿宋_GB2312" w:hAnsi="宋体"/>
              </w:rPr>
            </w:pPr>
            <w:r>
              <w:rPr>
                <w:rFonts w:hint="eastAsia" w:ascii="仿宋_GB2312" w:hAnsi="宋体"/>
              </w:rPr>
              <w:t>地震灾害等级</w:t>
            </w:r>
          </w:p>
        </w:tc>
        <w:tc>
          <w:tcPr>
            <w:tcW w:w="3319" w:type="dxa"/>
          </w:tcPr>
          <w:p>
            <w:pPr>
              <w:pStyle w:val="3"/>
              <w:spacing w:line="540" w:lineRule="exact"/>
              <w:ind w:firstLine="0" w:firstLineChars="0"/>
              <w:jc w:val="center"/>
              <w:rPr>
                <w:rFonts w:ascii="仿宋_GB2312" w:hAnsi="宋体"/>
              </w:rPr>
            </w:pPr>
            <w:r>
              <w:rPr>
                <w:rFonts w:hint="eastAsia" w:ascii="仿宋_GB2312" w:hAnsi="宋体"/>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521" w:type="dxa"/>
          </w:tcPr>
          <w:p>
            <w:pPr>
              <w:pStyle w:val="3"/>
              <w:spacing w:line="540" w:lineRule="exact"/>
              <w:ind w:firstLine="0" w:firstLineChars="0"/>
              <w:jc w:val="center"/>
              <w:rPr>
                <w:rFonts w:ascii="仿宋_GB2312" w:hAnsi="宋体"/>
              </w:rPr>
            </w:pPr>
            <w:r>
              <w:rPr>
                <w:rFonts w:hint="eastAsia" w:ascii="仿宋_GB2312" w:hAnsi="宋体"/>
              </w:rPr>
              <w:t>特别重大地震灾害</w:t>
            </w:r>
          </w:p>
        </w:tc>
        <w:tc>
          <w:tcPr>
            <w:tcW w:w="3319" w:type="dxa"/>
          </w:tcPr>
          <w:p>
            <w:pPr>
              <w:pStyle w:val="3"/>
              <w:spacing w:line="540" w:lineRule="exact"/>
              <w:ind w:firstLine="0" w:firstLineChars="0"/>
              <w:jc w:val="center"/>
              <w:rPr>
                <w:rFonts w:ascii="仿宋_GB2312" w:hAnsi="宋体"/>
              </w:rPr>
            </w:pPr>
            <w:r>
              <w:rPr>
                <w:rFonts w:hint="eastAsia" w:ascii="仿宋_GB2312" w:hAnsi="宋体"/>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tcPr>
          <w:p>
            <w:pPr>
              <w:pStyle w:val="3"/>
              <w:spacing w:line="540" w:lineRule="exact"/>
              <w:ind w:firstLine="0" w:firstLineChars="0"/>
              <w:jc w:val="center"/>
              <w:rPr>
                <w:rFonts w:ascii="仿宋_GB2312" w:hAnsi="宋体"/>
              </w:rPr>
            </w:pPr>
            <w:r>
              <w:rPr>
                <w:rFonts w:hint="eastAsia" w:ascii="仿宋_GB2312" w:hAnsi="宋体"/>
              </w:rPr>
              <w:t>重大地震灾害</w:t>
            </w:r>
          </w:p>
        </w:tc>
        <w:tc>
          <w:tcPr>
            <w:tcW w:w="3319" w:type="dxa"/>
          </w:tcPr>
          <w:p>
            <w:pPr>
              <w:pStyle w:val="3"/>
              <w:spacing w:line="540" w:lineRule="exact"/>
              <w:ind w:firstLine="0" w:firstLineChars="0"/>
              <w:jc w:val="center"/>
              <w:rPr>
                <w:rFonts w:ascii="仿宋_GB2312" w:hAnsi="宋体"/>
              </w:rPr>
            </w:pPr>
            <w:r>
              <w:rPr>
                <w:rFonts w:hint="eastAsia" w:ascii="仿宋_GB2312" w:hAnsi="宋体"/>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tcPr>
          <w:p>
            <w:pPr>
              <w:pStyle w:val="3"/>
              <w:spacing w:line="540" w:lineRule="exact"/>
              <w:ind w:firstLine="0" w:firstLineChars="0"/>
              <w:jc w:val="center"/>
              <w:rPr>
                <w:rFonts w:ascii="仿宋_GB2312" w:hAnsi="宋体"/>
              </w:rPr>
            </w:pPr>
            <w:r>
              <w:rPr>
                <w:rFonts w:hint="eastAsia" w:ascii="仿宋_GB2312" w:hAnsi="宋体"/>
              </w:rPr>
              <w:t>较大地震灾害</w:t>
            </w:r>
          </w:p>
        </w:tc>
        <w:tc>
          <w:tcPr>
            <w:tcW w:w="3319" w:type="dxa"/>
          </w:tcPr>
          <w:p>
            <w:pPr>
              <w:pStyle w:val="3"/>
              <w:spacing w:line="540" w:lineRule="exact"/>
              <w:ind w:firstLine="0" w:firstLineChars="0"/>
              <w:jc w:val="center"/>
              <w:rPr>
                <w:rFonts w:ascii="仿宋_GB2312" w:hAnsi="宋体"/>
              </w:rPr>
            </w:pPr>
            <w:r>
              <w:rPr>
                <w:rFonts w:hint="eastAsia" w:ascii="仿宋_GB2312" w:hAnsi="宋体"/>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tcPr>
          <w:p>
            <w:pPr>
              <w:pStyle w:val="3"/>
              <w:spacing w:line="540" w:lineRule="exact"/>
              <w:ind w:firstLine="0" w:firstLineChars="0"/>
              <w:jc w:val="center"/>
              <w:rPr>
                <w:rFonts w:ascii="仿宋_GB2312" w:hAnsi="宋体"/>
              </w:rPr>
            </w:pPr>
            <w:r>
              <w:rPr>
                <w:rFonts w:hint="eastAsia" w:ascii="仿宋_GB2312" w:hAnsi="宋体"/>
              </w:rPr>
              <w:t>一般地震灾害</w:t>
            </w:r>
          </w:p>
        </w:tc>
        <w:tc>
          <w:tcPr>
            <w:tcW w:w="3319" w:type="dxa"/>
          </w:tcPr>
          <w:p>
            <w:pPr>
              <w:pStyle w:val="3"/>
              <w:spacing w:line="540" w:lineRule="exact"/>
              <w:ind w:firstLine="0" w:firstLineChars="0"/>
              <w:jc w:val="center"/>
              <w:rPr>
                <w:rFonts w:ascii="仿宋_GB2312" w:hAnsi="宋体"/>
              </w:rPr>
            </w:pPr>
            <w:r>
              <w:rPr>
                <w:rFonts w:hint="eastAsia" w:ascii="仿宋_GB2312" w:hAnsi="宋体"/>
              </w:rPr>
              <w:t>Ⅳ</w:t>
            </w:r>
          </w:p>
        </w:tc>
      </w:tr>
    </w:tbl>
    <w:p>
      <w:pPr>
        <w:pStyle w:val="3"/>
        <w:spacing w:line="540" w:lineRule="exact"/>
        <w:ind w:firstLine="640"/>
        <w:rPr>
          <w:rFonts w:ascii="仿宋_GB2312" w:hAnsi="宋体"/>
        </w:rPr>
      </w:pPr>
      <w:r>
        <w:rPr>
          <w:rFonts w:ascii="仿宋_GB2312" w:hAnsi="宋体"/>
        </w:rPr>
        <w:t xml:space="preserve">4.2  </w:t>
      </w:r>
      <w:r>
        <w:rPr>
          <w:rFonts w:hint="eastAsia" w:ascii="仿宋_GB2312" w:hAnsi="宋体"/>
        </w:rPr>
        <w:t>分级响应</w:t>
      </w:r>
    </w:p>
    <w:p>
      <w:pPr>
        <w:pStyle w:val="3"/>
        <w:spacing w:line="540" w:lineRule="exact"/>
        <w:ind w:firstLine="640"/>
        <w:rPr>
          <w:rFonts w:ascii="仿宋_GB2312" w:hAnsi="宋体"/>
        </w:rPr>
      </w:pPr>
      <w:r>
        <w:rPr>
          <w:rFonts w:ascii="仿宋_GB2312" w:hAnsi="宋体"/>
        </w:rPr>
        <w:t xml:space="preserve">4.2.1  </w:t>
      </w:r>
      <w:r>
        <w:rPr>
          <w:rFonts w:hint="eastAsia" w:ascii="仿宋_GB2312" w:hAnsi="宋体"/>
        </w:rPr>
        <w:t>Ⅰ级响应</w:t>
      </w:r>
      <w:r>
        <w:rPr>
          <w:rFonts w:ascii="仿宋_GB2312" w:hAnsi="宋体"/>
        </w:rPr>
        <w:t>--</w:t>
      </w:r>
      <w:r>
        <w:rPr>
          <w:rFonts w:hint="eastAsia" w:ascii="仿宋_GB2312" w:hAnsi="宋体"/>
        </w:rPr>
        <w:t>特别重大地震灾害应急响应</w:t>
      </w:r>
    </w:p>
    <w:p>
      <w:pPr>
        <w:pStyle w:val="3"/>
        <w:spacing w:line="540" w:lineRule="exact"/>
        <w:ind w:firstLine="640"/>
        <w:rPr>
          <w:rFonts w:ascii="仿宋_GB2312" w:hAnsi="宋体"/>
        </w:rPr>
      </w:pPr>
      <w:r>
        <w:rPr>
          <w:rFonts w:ascii="仿宋_GB2312" w:hAnsi="宋体"/>
        </w:rPr>
        <w:t xml:space="preserve">4.2.1.1  </w:t>
      </w:r>
      <w:r>
        <w:rPr>
          <w:rFonts w:hint="eastAsia" w:ascii="仿宋_GB2312" w:hAnsi="宋体"/>
        </w:rPr>
        <w:t>接到市抗震救灾指挥部关于市内发生特别重大地震灾害通知后，立即启动市住建局破坏性地震应急Ⅰ级响应。市住建局地震应急指挥小组开始工作，并根据市抗震救灾指挥部要求，立即召开指挥小组紧急会议，传达市抗震救灾指挥部指示，通报震情、灾情，讨论制定科学的抢险救灾方案，部署市住建局的地震应急工作，同时向省报告地震震情和灾情。</w:t>
      </w:r>
    </w:p>
    <w:p>
      <w:pPr>
        <w:pStyle w:val="3"/>
        <w:spacing w:line="540" w:lineRule="exact"/>
        <w:ind w:firstLine="480" w:firstLineChars="150"/>
        <w:rPr>
          <w:rFonts w:ascii="仿宋_GB2312" w:hAnsi="宋体"/>
        </w:rPr>
      </w:pPr>
      <w:r>
        <w:rPr>
          <w:rFonts w:ascii="仿宋_GB2312" w:hAnsi="宋体"/>
        </w:rPr>
        <w:t xml:space="preserve"> 4.2.1.2  </w:t>
      </w:r>
      <w:r>
        <w:rPr>
          <w:rFonts w:hint="eastAsia" w:ascii="仿宋_GB2312" w:hAnsi="宋体"/>
          <w:szCs w:val="32"/>
        </w:rPr>
        <w:t>市住建局抗震救灾应急指挥小组</w:t>
      </w:r>
      <w:r>
        <w:rPr>
          <w:rFonts w:hint="eastAsia" w:ascii="仿宋_GB2312" w:hAnsi="宋体"/>
        </w:rPr>
        <w:t>办公室立即建立与灾区建设行政主管部门联系，迅速了解震情灾情和救灾情况；指挥小组成员单位根据职责分工，补充、核实有关灾情和救灾情况；指挥小组办公室收集汇总后向指挥小组报告。同时，及时向市抗震救灾指挥小组汇报。</w:t>
      </w:r>
    </w:p>
    <w:p>
      <w:pPr>
        <w:pStyle w:val="3"/>
        <w:spacing w:line="540" w:lineRule="exact"/>
        <w:ind w:firstLine="640"/>
        <w:rPr>
          <w:rFonts w:ascii="仿宋_GB2312" w:hAnsi="宋体"/>
        </w:rPr>
      </w:pPr>
      <w:r>
        <w:rPr>
          <w:rFonts w:ascii="仿宋_GB2312" w:hAnsi="宋体"/>
        </w:rPr>
        <w:t xml:space="preserve">4.2.1.3  </w:t>
      </w:r>
      <w:r>
        <w:rPr>
          <w:rFonts w:hint="eastAsia" w:ascii="仿宋_GB2312" w:hAnsi="宋体"/>
        </w:rPr>
        <w:t>根据市抗震救灾指挥部要求，立即抽调必要的人员、车辆和设备，组成地震灾区现场工作组，迅即奔赴地震灾区，在市地震现场抗震救灾指挥部的统一领导下，组织、指导灾区建设系统对灾区房屋建筑和市政公用设施进行震时应急评价和工程抢险；指导灾区建设系统协助地震部门进行震害评估。</w:t>
      </w:r>
      <w:r>
        <w:rPr>
          <w:rFonts w:ascii="仿宋_GB2312" w:hAnsi="宋体"/>
        </w:rPr>
        <w:t xml:space="preserve"> </w:t>
      </w:r>
    </w:p>
    <w:p>
      <w:pPr>
        <w:pStyle w:val="3"/>
        <w:spacing w:line="540" w:lineRule="exact"/>
        <w:ind w:firstLine="640"/>
        <w:rPr>
          <w:rFonts w:ascii="仿宋_GB2312" w:hAnsi="宋体"/>
        </w:rPr>
      </w:pPr>
      <w:r>
        <w:rPr>
          <w:rFonts w:ascii="仿宋_GB2312" w:hAnsi="宋体"/>
        </w:rPr>
        <w:t xml:space="preserve">4.2.1.4  </w:t>
      </w:r>
      <w:r>
        <w:rPr>
          <w:rFonts w:hint="eastAsia" w:ascii="仿宋_GB2312" w:hAnsi="宋体"/>
        </w:rPr>
        <w:t>组织昼夜抗震值班，随时准备接受市抗震救灾指挥部和省抗震救灾指挥部指示、收集灾区建设行政主管部门的汇报，并与现场工作组保持联系，随时掌握震情、灾情和抢险救灾情况，随时准备组织增援。</w:t>
      </w:r>
      <w:r>
        <w:rPr>
          <w:rFonts w:ascii="仿宋_GB2312" w:hAnsi="宋体"/>
        </w:rPr>
        <w:t xml:space="preserve"> </w:t>
      </w:r>
    </w:p>
    <w:p>
      <w:pPr>
        <w:pStyle w:val="3"/>
        <w:spacing w:line="540" w:lineRule="exact"/>
        <w:ind w:firstLine="640"/>
        <w:rPr>
          <w:rFonts w:ascii="仿宋_GB2312" w:hAnsi="宋体"/>
        </w:rPr>
      </w:pPr>
      <w:r>
        <w:rPr>
          <w:rFonts w:ascii="仿宋_GB2312" w:hAnsi="宋体"/>
        </w:rPr>
        <w:t xml:space="preserve">4.2.1.5  </w:t>
      </w:r>
      <w:r>
        <w:rPr>
          <w:rFonts w:hint="eastAsia" w:ascii="仿宋_GB2312" w:hAnsi="宋体"/>
        </w:rPr>
        <w:t>按照市抗震救灾指挥部的要求，派员参加省抗震救灾指挥部办公室工作。组长（或副组长）随时准备参加市抗震救灾指挥部组织的赴地震灾区工作组或慰问团等活动。</w:t>
      </w:r>
      <w:r>
        <w:rPr>
          <w:rFonts w:ascii="仿宋_GB2312" w:hAnsi="宋体"/>
        </w:rPr>
        <w:t xml:space="preserve"> </w:t>
      </w:r>
    </w:p>
    <w:p>
      <w:pPr>
        <w:pStyle w:val="3"/>
        <w:spacing w:line="540" w:lineRule="exact"/>
        <w:ind w:firstLine="640"/>
        <w:rPr>
          <w:rFonts w:ascii="仿宋_GB2312" w:hAnsi="宋体"/>
        </w:rPr>
      </w:pPr>
      <w:r>
        <w:rPr>
          <w:rFonts w:ascii="仿宋_GB2312" w:hAnsi="宋体"/>
        </w:rPr>
        <w:t xml:space="preserve">4.2.2  </w:t>
      </w:r>
      <w:r>
        <w:rPr>
          <w:rFonts w:hint="eastAsia" w:ascii="仿宋_GB2312" w:hAnsi="宋体"/>
        </w:rPr>
        <w:t>Ⅱ、Ⅲ级响应</w:t>
      </w:r>
      <w:r>
        <w:rPr>
          <w:rFonts w:ascii="仿宋_GB2312" w:hAnsi="宋体"/>
        </w:rPr>
        <w:t>--</w:t>
      </w:r>
      <w:r>
        <w:rPr>
          <w:rFonts w:hint="eastAsia" w:ascii="仿宋_GB2312" w:hAnsi="宋体"/>
        </w:rPr>
        <w:t>重大、较大地震灾害应急响应</w:t>
      </w:r>
    </w:p>
    <w:p>
      <w:pPr>
        <w:pStyle w:val="3"/>
        <w:spacing w:line="540" w:lineRule="exact"/>
        <w:ind w:firstLine="640"/>
        <w:rPr>
          <w:rFonts w:ascii="仿宋_GB2312" w:hAnsi="宋体"/>
        </w:rPr>
      </w:pPr>
      <w:r>
        <w:rPr>
          <w:rFonts w:ascii="仿宋_GB2312" w:hAnsi="宋体"/>
        </w:rPr>
        <w:t xml:space="preserve">4.2.2.1  </w:t>
      </w:r>
      <w:r>
        <w:rPr>
          <w:rFonts w:hint="eastAsia" w:ascii="仿宋_GB2312" w:hAnsi="宋体"/>
        </w:rPr>
        <w:t>接到市抗震救灾指挥部关于市内发生重大、较大地震灾害通知后，启动市住建局破坏性地震应急Ⅱ、Ⅲ级响应。市住建局地震应急指挥小组开始工作，并根据市抗震救灾指挥部要求，立即召开指挥小组紧急会议，传达市抗震救灾指挥部指示，通报震情、灾情，讨论制定科学的抢险救灾方案，部署市住建局的地震应急工作。</w:t>
      </w:r>
    </w:p>
    <w:p>
      <w:pPr>
        <w:pStyle w:val="3"/>
        <w:spacing w:line="540" w:lineRule="exact"/>
        <w:ind w:firstLine="640"/>
        <w:rPr>
          <w:rFonts w:ascii="仿宋_GB2312" w:hAnsi="宋体"/>
        </w:rPr>
      </w:pPr>
      <w:r>
        <w:rPr>
          <w:rFonts w:ascii="仿宋_GB2312" w:hAnsi="宋体"/>
        </w:rPr>
        <w:t xml:space="preserve">4.2.2.2  </w:t>
      </w:r>
      <w:r>
        <w:rPr>
          <w:rFonts w:hint="eastAsia" w:ascii="仿宋_GB2312" w:hAnsi="宋体"/>
          <w:szCs w:val="32"/>
        </w:rPr>
        <w:t>市住建局抗震救灾应急指挥小组</w:t>
      </w:r>
      <w:r>
        <w:rPr>
          <w:rFonts w:hint="eastAsia" w:ascii="仿宋_GB2312" w:hAnsi="宋体"/>
        </w:rPr>
        <w:t>办公室立即建立与灾区建设行政主管部门联系，了解有关灾情和救灾情况；指挥小组成员单位根据职责分工，补充、核实有关灾情和救灾情况；指挥小组办公室负责收集汇总，及时向指挥小组报告。同时向市抗震救灾指挥小组汇报。</w:t>
      </w:r>
    </w:p>
    <w:p>
      <w:pPr>
        <w:pStyle w:val="3"/>
        <w:spacing w:line="540" w:lineRule="exact"/>
        <w:ind w:firstLine="640"/>
        <w:rPr>
          <w:rFonts w:ascii="仿宋_GB2312" w:hAnsi="宋体"/>
        </w:rPr>
      </w:pPr>
      <w:r>
        <w:rPr>
          <w:rFonts w:ascii="仿宋_GB2312" w:hAnsi="宋体"/>
        </w:rPr>
        <w:t xml:space="preserve">4.2.2.3  </w:t>
      </w:r>
      <w:r>
        <w:rPr>
          <w:rFonts w:hint="eastAsia" w:ascii="仿宋_GB2312" w:hAnsi="宋体"/>
          <w:szCs w:val="32"/>
        </w:rPr>
        <w:t>市住建局地震灾区现场工作组</w:t>
      </w:r>
      <w:r>
        <w:rPr>
          <w:rFonts w:hint="eastAsia" w:ascii="仿宋_GB2312" w:hAnsi="宋体"/>
        </w:rPr>
        <w:t>地震灾区现场工作组，尽快奔赴地震灾区，在市地震现场抗震救灾指挥部的统一领导下，组织、指导灾区建设系统对灾区房屋建筑和市政公用设施进行震时应急评价和工程抢险；协助地震部门进行震害评估。</w:t>
      </w:r>
    </w:p>
    <w:p>
      <w:pPr>
        <w:pStyle w:val="3"/>
        <w:spacing w:line="540" w:lineRule="exact"/>
        <w:ind w:firstLine="640"/>
        <w:rPr>
          <w:rFonts w:ascii="仿宋_GB2312" w:hAnsi="宋体"/>
        </w:rPr>
      </w:pPr>
      <w:r>
        <w:rPr>
          <w:rFonts w:ascii="仿宋_GB2312" w:hAnsi="宋体"/>
        </w:rPr>
        <w:t xml:space="preserve">4.2.2.4  </w:t>
      </w:r>
      <w:r>
        <w:rPr>
          <w:rFonts w:hint="eastAsia" w:ascii="仿宋_GB2312" w:hAnsi="宋体"/>
        </w:rPr>
        <w:t>组织昼夜抗震值班，随时准备接受市抗震救灾指挥部指示、收集灾区建设行政主管部门的汇报，并与市住建局地震灾区现场工作组保持联系，随时掌握震情、灾情和抢险救灾情况，随时准备组织增援。</w:t>
      </w:r>
    </w:p>
    <w:p>
      <w:pPr>
        <w:pStyle w:val="3"/>
        <w:spacing w:line="540" w:lineRule="exact"/>
        <w:ind w:firstLine="640"/>
        <w:rPr>
          <w:rFonts w:ascii="仿宋_GB2312" w:hAnsi="宋体"/>
        </w:rPr>
      </w:pPr>
      <w:r>
        <w:rPr>
          <w:rFonts w:ascii="仿宋_GB2312" w:hAnsi="宋体"/>
        </w:rPr>
        <w:t xml:space="preserve">4.2.2.5  </w:t>
      </w:r>
      <w:r>
        <w:rPr>
          <w:rFonts w:hint="eastAsia" w:ascii="仿宋_GB2312" w:hAnsi="宋体"/>
        </w:rPr>
        <w:t>按照市抗震救灾指挥部的要求，派出负责人参加市抗震救灾指挥部办公室工作。组长（或副组长）随时准备参加市抗震救灾指挥部组织的赴地震灾区工作组或慰问团等活动。</w:t>
      </w:r>
      <w:r>
        <w:rPr>
          <w:rFonts w:ascii="仿宋_GB2312" w:hAnsi="宋体"/>
        </w:rPr>
        <w:t xml:space="preserve">  </w:t>
      </w:r>
    </w:p>
    <w:p>
      <w:pPr>
        <w:pStyle w:val="3"/>
        <w:spacing w:line="540" w:lineRule="exact"/>
        <w:ind w:firstLine="640"/>
        <w:rPr>
          <w:rFonts w:ascii="仿宋_GB2312" w:hAnsi="宋体"/>
        </w:rPr>
      </w:pPr>
      <w:r>
        <w:rPr>
          <w:rFonts w:ascii="仿宋_GB2312" w:hAnsi="宋体"/>
        </w:rPr>
        <w:t xml:space="preserve">4.2.3  </w:t>
      </w:r>
      <w:r>
        <w:rPr>
          <w:rFonts w:hint="eastAsia" w:ascii="仿宋_GB2312" w:hAnsi="宋体"/>
        </w:rPr>
        <w:t>Ⅳ级响应</w:t>
      </w:r>
      <w:r>
        <w:rPr>
          <w:rFonts w:ascii="仿宋_GB2312" w:hAnsi="宋体"/>
        </w:rPr>
        <w:t>--</w:t>
      </w:r>
      <w:r>
        <w:rPr>
          <w:rFonts w:hint="eastAsia" w:ascii="仿宋_GB2312" w:hAnsi="宋体"/>
        </w:rPr>
        <w:t>一般地震灾害应急响应</w:t>
      </w:r>
    </w:p>
    <w:p>
      <w:pPr>
        <w:pStyle w:val="3"/>
        <w:spacing w:line="540" w:lineRule="exact"/>
        <w:ind w:firstLine="640"/>
        <w:rPr>
          <w:rFonts w:ascii="仿宋_GB2312" w:hAnsi="宋体"/>
        </w:rPr>
      </w:pPr>
      <w:r>
        <w:rPr>
          <w:rFonts w:hint="eastAsia" w:ascii="仿宋_GB2312" w:hAnsi="宋体"/>
        </w:rPr>
        <w:t>接到市政府关于市内发生一般地震灾害通知后，启动市住建局破坏性地震应急Ⅳ级响应。局地震应急指挥小组昼夜抗震值班，建立与灾区建设行政主管部门联系，随时听取灾区建设行政主管部门汇报，掌握震情、灾情和救灾情况，及时上报市政府。必要时及时抽调人员奔赴灾区进行抢险救灾和对口支援。协助地震部门进行震害评估，</w:t>
      </w:r>
    </w:p>
    <w:p>
      <w:pPr>
        <w:pStyle w:val="3"/>
        <w:spacing w:line="540" w:lineRule="exact"/>
        <w:ind w:firstLine="640"/>
        <w:rPr>
          <w:rFonts w:ascii="仿宋_GB2312" w:hAnsi="宋体"/>
        </w:rPr>
      </w:pPr>
      <w:r>
        <w:rPr>
          <w:rFonts w:ascii="仿宋_GB2312" w:hAnsi="宋体"/>
        </w:rPr>
        <w:t xml:space="preserve">4.3  </w:t>
      </w:r>
      <w:r>
        <w:rPr>
          <w:rFonts w:hint="eastAsia" w:ascii="仿宋_GB2312" w:hAnsi="宋体"/>
        </w:rPr>
        <w:t>应急通讯</w:t>
      </w:r>
    </w:p>
    <w:p>
      <w:pPr>
        <w:pStyle w:val="3"/>
        <w:spacing w:line="540" w:lineRule="exact"/>
        <w:ind w:firstLine="640"/>
        <w:rPr>
          <w:rFonts w:ascii="仿宋_GB2312" w:hAnsi="宋体"/>
        </w:rPr>
      </w:pPr>
      <w:r>
        <w:rPr>
          <w:rFonts w:hint="eastAsia" w:ascii="仿宋_GB2312" w:hAnsi="宋体"/>
        </w:rPr>
        <w:t>局地震应急指挥小组与上、下级抗震救灾部门应急通讯的主要方式是电话、传真和计算机网络，县（区）建设行政主管部门可根据救灾需要，配备必要的无线对讲机等通讯设备。指挥小组办公室应掌握组长、副组长、指挥小组成员、上、下级抗震指挥小组办公室以及有关单位的联系方式，包括：办公室电话、家庭电话、手机、传真、电子信箱等。</w:t>
      </w:r>
    </w:p>
    <w:p>
      <w:pPr>
        <w:pStyle w:val="3"/>
        <w:spacing w:line="540" w:lineRule="exact"/>
        <w:ind w:firstLine="640"/>
        <w:rPr>
          <w:rFonts w:ascii="仿宋_GB2312" w:hAnsi="宋体"/>
        </w:rPr>
      </w:pPr>
      <w:r>
        <w:rPr>
          <w:rFonts w:ascii="仿宋_GB2312" w:hAnsi="宋体"/>
        </w:rPr>
        <w:t xml:space="preserve">4.4  </w:t>
      </w:r>
      <w:r>
        <w:rPr>
          <w:rFonts w:hint="eastAsia" w:ascii="仿宋_GB2312" w:hAnsi="宋体"/>
        </w:rPr>
        <w:t>信息报送与新闻发布</w:t>
      </w:r>
    </w:p>
    <w:p>
      <w:pPr>
        <w:pStyle w:val="3"/>
        <w:spacing w:line="540" w:lineRule="exact"/>
        <w:ind w:firstLine="640"/>
        <w:rPr>
          <w:rFonts w:ascii="仿宋_GB2312" w:hAnsi="宋体"/>
        </w:rPr>
      </w:pPr>
      <w:r>
        <w:rPr>
          <w:rFonts w:ascii="仿宋_GB2312" w:hAnsi="宋体"/>
        </w:rPr>
        <w:t xml:space="preserve">4.4.1  </w:t>
      </w:r>
      <w:r>
        <w:rPr>
          <w:rFonts w:hint="eastAsia" w:ascii="仿宋_GB2312" w:hAnsi="宋体"/>
        </w:rPr>
        <w:t>信息报送</w:t>
      </w:r>
    </w:p>
    <w:p>
      <w:pPr>
        <w:pStyle w:val="3"/>
        <w:spacing w:line="540" w:lineRule="exact"/>
        <w:ind w:firstLine="640"/>
        <w:rPr>
          <w:rFonts w:ascii="仿宋_GB2312" w:hAnsi="宋体"/>
        </w:rPr>
      </w:pPr>
      <w:r>
        <w:rPr>
          <w:rFonts w:hint="eastAsia" w:ascii="仿宋_GB2312" w:hAnsi="宋体"/>
        </w:rPr>
        <w:t>局地震应急指挥小组办公室负责本市破坏性地震震情灾情信息的收集、汇总，统一报送指挥小组和市抗震救灾指挥小组。力求快速、准确、详尽。</w:t>
      </w:r>
    </w:p>
    <w:p>
      <w:pPr>
        <w:pStyle w:val="3"/>
        <w:spacing w:line="540" w:lineRule="exact"/>
        <w:ind w:firstLine="640"/>
        <w:rPr>
          <w:rFonts w:ascii="仿宋_GB2312" w:hAnsi="宋体"/>
        </w:rPr>
      </w:pPr>
      <w:r>
        <w:rPr>
          <w:rFonts w:hint="eastAsia" w:ascii="仿宋_GB2312" w:hAnsi="宋体"/>
        </w:rPr>
        <w:t>地震震情灾情信息报送的内容包括：地震的基本情况（时间、地点、震级，不同地区的地震烈度）；人员伤亡情况；房屋建筑的破坏情况；工程抢排险情况；必要时，可配以图片、录像等。</w:t>
      </w:r>
    </w:p>
    <w:p>
      <w:pPr>
        <w:pStyle w:val="3"/>
        <w:spacing w:line="540" w:lineRule="exact"/>
        <w:ind w:firstLine="640"/>
        <w:rPr>
          <w:rFonts w:ascii="仿宋_GB2312" w:hAnsi="宋体"/>
        </w:rPr>
      </w:pPr>
      <w:r>
        <w:rPr>
          <w:rFonts w:hint="eastAsia" w:ascii="仿宋_GB2312" w:hAnsi="宋体"/>
        </w:rPr>
        <w:t>县（区）建设行政主管部门要建立地震震情、灾情信息报送的工作预案，明确地震震情、灾情信息报送的具体负责单位，并按规定配备必要的资料收集、整理、报送的装备，确保准确及时、快捷、全面地报送地震震情灾情信息。</w:t>
      </w:r>
    </w:p>
    <w:p>
      <w:pPr>
        <w:pStyle w:val="3"/>
        <w:spacing w:line="540" w:lineRule="exact"/>
        <w:ind w:firstLine="640"/>
        <w:rPr>
          <w:rFonts w:ascii="仿宋_GB2312" w:hAnsi="宋体"/>
        </w:rPr>
      </w:pPr>
      <w:r>
        <w:rPr>
          <w:rFonts w:ascii="仿宋_GB2312" w:hAnsi="宋体"/>
        </w:rPr>
        <w:t xml:space="preserve">4.4.2  </w:t>
      </w:r>
      <w:r>
        <w:rPr>
          <w:rFonts w:hint="eastAsia" w:ascii="仿宋_GB2312" w:hAnsi="宋体"/>
        </w:rPr>
        <w:t>新闻发布</w:t>
      </w:r>
    </w:p>
    <w:p>
      <w:pPr>
        <w:pStyle w:val="3"/>
        <w:spacing w:line="540" w:lineRule="exact"/>
        <w:ind w:firstLine="640"/>
        <w:rPr>
          <w:rFonts w:ascii="仿宋_GB2312" w:hAnsi="宋体"/>
        </w:rPr>
      </w:pPr>
      <w:r>
        <w:rPr>
          <w:rFonts w:hint="eastAsia" w:ascii="仿宋_GB2312" w:hAnsi="宋体"/>
        </w:rPr>
        <w:t>新闻发布要坚持实事求是、适度把握、及时全面的原则，按《宝鸡市突发公共事件新闻发布应急预案》执行。</w:t>
      </w:r>
    </w:p>
    <w:p>
      <w:pPr>
        <w:pStyle w:val="3"/>
        <w:spacing w:line="540" w:lineRule="exact"/>
        <w:ind w:firstLine="640"/>
        <w:rPr>
          <w:rFonts w:ascii="仿宋_GB2312" w:hAnsi="宋体"/>
        </w:rPr>
      </w:pPr>
      <w:r>
        <w:rPr>
          <w:rFonts w:ascii="仿宋_GB2312" w:hAnsi="宋体"/>
        </w:rPr>
        <w:t xml:space="preserve">4.5  </w:t>
      </w:r>
      <w:r>
        <w:rPr>
          <w:rFonts w:hint="eastAsia" w:ascii="仿宋_GB2312" w:hAnsi="宋体"/>
        </w:rPr>
        <w:t>应急处置</w:t>
      </w:r>
    </w:p>
    <w:p>
      <w:pPr>
        <w:pStyle w:val="3"/>
        <w:spacing w:line="540" w:lineRule="exact"/>
        <w:ind w:firstLine="640"/>
        <w:rPr>
          <w:rFonts w:ascii="仿宋_GB2312" w:hAnsi="宋体"/>
          <w:color w:val="FF0000"/>
        </w:rPr>
      </w:pPr>
      <w:r>
        <w:rPr>
          <w:rFonts w:ascii="仿宋_GB2312" w:hAnsi="宋体"/>
        </w:rPr>
        <w:t xml:space="preserve">4.5.1  </w:t>
      </w:r>
      <w:r>
        <w:rPr>
          <w:rFonts w:hint="eastAsia" w:ascii="仿宋_GB2312" w:hAnsi="宋体"/>
        </w:rPr>
        <w:t>工程检查与抢险抢修</w:t>
      </w:r>
    </w:p>
    <w:p>
      <w:pPr>
        <w:pStyle w:val="3"/>
        <w:spacing w:line="540" w:lineRule="exact"/>
        <w:ind w:firstLine="640"/>
        <w:rPr>
          <w:rFonts w:ascii="仿宋_GB2312" w:hAnsi="宋体"/>
        </w:rPr>
      </w:pPr>
      <w:r>
        <w:rPr>
          <w:rFonts w:hint="eastAsia" w:ascii="仿宋_GB2312" w:hAnsi="宋体"/>
        </w:rPr>
        <w:t>破坏性地震发生后，灾区建设行政主管部门要迅速组织力量对重要房屋建筑和市政公用设施进行检查，发现险情要立即制定应急恢复技术方案、措施，实施抢险、排险、抢修，设法恢复其使用功能，避免灾害的进一步发生和扩大。地震灾区现场工作组立即赴灾区指导工程检查及抢险抢修。</w:t>
      </w:r>
    </w:p>
    <w:p>
      <w:pPr>
        <w:pStyle w:val="3"/>
        <w:spacing w:line="540" w:lineRule="exact"/>
        <w:ind w:firstLine="640"/>
        <w:rPr>
          <w:rFonts w:ascii="仿宋_GB2312" w:hAnsi="宋体"/>
        </w:rPr>
      </w:pPr>
      <w:r>
        <w:rPr>
          <w:rFonts w:ascii="仿宋_GB2312" w:hAnsi="宋体"/>
        </w:rPr>
        <w:t xml:space="preserve">4.5.2  </w:t>
      </w:r>
      <w:r>
        <w:rPr>
          <w:rFonts w:hint="eastAsia" w:ascii="仿宋_GB2312" w:hAnsi="宋体"/>
        </w:rPr>
        <w:t>震害调查和房屋建筑及的抗震鉴定</w:t>
      </w:r>
    </w:p>
    <w:p>
      <w:pPr>
        <w:pStyle w:val="3"/>
        <w:spacing w:line="540" w:lineRule="exact"/>
        <w:ind w:firstLine="640"/>
        <w:rPr>
          <w:rFonts w:ascii="仿宋_GB2312" w:hAnsi="宋体"/>
        </w:rPr>
      </w:pPr>
      <w:r>
        <w:rPr>
          <w:rFonts w:hint="eastAsia" w:ascii="仿宋_GB2312" w:hAnsi="宋体"/>
        </w:rPr>
        <w:t>破坏性地震发生后，根据市抗震救灾指挥部指示或应地震灾区建设行政主管部门要求，局地震应急指挥小组积极组织、指导有关技术力量对灾区受损的房屋建筑和市政公用设施进行震害调查和震时应急评价，确定处理方案。条件允许时，应做进一步的检测和安全鉴定。</w:t>
      </w:r>
    </w:p>
    <w:p>
      <w:pPr>
        <w:pStyle w:val="3"/>
        <w:spacing w:line="540" w:lineRule="exact"/>
        <w:ind w:firstLine="640"/>
        <w:rPr>
          <w:rFonts w:ascii="仿宋_GB2312" w:hAnsi="宋体"/>
        </w:rPr>
      </w:pPr>
      <w:r>
        <w:rPr>
          <w:rFonts w:ascii="仿宋_GB2312" w:hAnsi="宋体"/>
        </w:rPr>
        <w:t xml:space="preserve">4.5.3  </w:t>
      </w:r>
      <w:r>
        <w:rPr>
          <w:rFonts w:hint="eastAsia" w:ascii="仿宋_GB2312" w:hAnsi="宋体"/>
        </w:rPr>
        <w:t>简易住房建设</w:t>
      </w:r>
    </w:p>
    <w:p>
      <w:pPr>
        <w:pStyle w:val="3"/>
        <w:spacing w:line="540" w:lineRule="exact"/>
        <w:ind w:firstLine="640"/>
        <w:rPr>
          <w:rFonts w:ascii="仿宋_GB2312" w:hAnsi="宋体"/>
        </w:rPr>
      </w:pPr>
      <w:r>
        <w:rPr>
          <w:rFonts w:hint="eastAsia" w:ascii="仿宋_GB2312" w:hAnsi="宋体"/>
        </w:rPr>
        <w:t>破坏性地震发生后，局地震应急指挥小组有关成员单位负责指导灾民简易住房搭建的技术指导工作，包括：选择安全适用的场地；因地制宜地制定灾民简易住房建设的方案及技术措施；组织有关工程技术人员为灾民简易住房建设提供技术指导。</w:t>
      </w:r>
    </w:p>
    <w:p>
      <w:pPr>
        <w:pStyle w:val="3"/>
        <w:spacing w:line="540" w:lineRule="exact"/>
        <w:ind w:firstLine="640"/>
        <w:rPr>
          <w:rFonts w:ascii="仿宋_GB2312" w:hAnsi="宋体"/>
        </w:rPr>
      </w:pPr>
      <w:r>
        <w:rPr>
          <w:rFonts w:ascii="仿宋_GB2312" w:hAnsi="宋体"/>
        </w:rPr>
        <w:t xml:space="preserve">4.5.4  </w:t>
      </w:r>
      <w:r>
        <w:rPr>
          <w:rFonts w:hint="eastAsia" w:ascii="仿宋_GB2312" w:hAnsi="宋体"/>
        </w:rPr>
        <w:t>恢复重建计划</w:t>
      </w:r>
    </w:p>
    <w:p>
      <w:pPr>
        <w:pStyle w:val="3"/>
        <w:spacing w:line="540" w:lineRule="exact"/>
        <w:ind w:firstLine="640"/>
        <w:rPr>
          <w:rFonts w:ascii="仿宋_GB2312" w:hAnsi="宋体"/>
        </w:rPr>
      </w:pPr>
      <w:r>
        <w:rPr>
          <w:rFonts w:hint="eastAsia" w:ascii="仿宋_GB2312" w:hAnsi="宋体"/>
        </w:rPr>
        <w:t>地震应急后期，局地震应急指挥小组着手组织有关部门调查灾区房屋建筑受损情况并制定地震灾区恢复重建计划，其内容包括：房屋建筑和市政公用设施灾情概况；恢复重建方针和原则；恢复重建规划方案，恢复重建技术管理要求；恢复重建规划方案的实施步骤及对策；恢复重建资金安排等。</w:t>
      </w:r>
    </w:p>
    <w:p>
      <w:pPr>
        <w:pStyle w:val="3"/>
        <w:spacing w:line="540" w:lineRule="exact"/>
        <w:ind w:firstLine="640"/>
        <w:rPr>
          <w:rFonts w:ascii="仿宋_GB2312" w:hAnsi="宋体"/>
        </w:rPr>
      </w:pPr>
      <w:r>
        <w:rPr>
          <w:rFonts w:ascii="仿宋_GB2312" w:hAnsi="宋体"/>
        </w:rPr>
        <w:t xml:space="preserve">4.6  </w:t>
      </w:r>
      <w:r>
        <w:rPr>
          <w:rFonts w:hint="eastAsia" w:ascii="仿宋_GB2312" w:hAnsi="宋体"/>
        </w:rPr>
        <w:t>应急结束</w:t>
      </w:r>
    </w:p>
    <w:p>
      <w:pPr>
        <w:pStyle w:val="3"/>
        <w:spacing w:line="540" w:lineRule="exact"/>
        <w:ind w:firstLine="640"/>
        <w:rPr>
          <w:rFonts w:ascii="仿宋_GB2312" w:hAnsi="宋体"/>
        </w:rPr>
      </w:pPr>
      <w:r>
        <w:rPr>
          <w:rFonts w:hint="eastAsia" w:ascii="仿宋_GB2312" w:hAnsi="宋体"/>
        </w:rPr>
        <w:t>市抗震救灾指挥部宣布破坏性地震应急期结束后，住建系统破坏性地震应急期随之结束。</w:t>
      </w:r>
    </w:p>
    <w:p>
      <w:pPr>
        <w:pStyle w:val="3"/>
        <w:spacing w:line="540" w:lineRule="exact"/>
        <w:ind w:firstLine="640"/>
        <w:rPr>
          <w:rFonts w:ascii="仿宋_GB2312" w:hAnsi="宋体"/>
        </w:rPr>
      </w:pPr>
      <w:r>
        <w:rPr>
          <w:rFonts w:ascii="仿宋_GB2312" w:hAnsi="宋体"/>
        </w:rPr>
        <w:t xml:space="preserve">5 </w:t>
      </w:r>
      <w:r>
        <w:rPr>
          <w:rFonts w:hint="eastAsia" w:ascii="仿宋_GB2312" w:hAnsi="宋体"/>
        </w:rPr>
        <w:t>后期处置</w:t>
      </w:r>
    </w:p>
    <w:p>
      <w:pPr>
        <w:pStyle w:val="3"/>
        <w:spacing w:line="540" w:lineRule="exact"/>
        <w:ind w:firstLine="640"/>
        <w:rPr>
          <w:rFonts w:ascii="仿宋_GB2312" w:hAnsi="宋体"/>
        </w:rPr>
      </w:pPr>
      <w:r>
        <w:rPr>
          <w:rFonts w:hint="eastAsia" w:ascii="仿宋_GB2312" w:hAnsi="宋体"/>
        </w:rPr>
        <w:t>地震应急工作结束后，市住建局要及时总结应急工作并提出改进意见，汇总上报市政府和省住建厅。同时要按抗震防灾规划要求制定恢复重建计划，组织勘察设计单位严格按照工程建设标准进行抗震设计、抗震鉴定和抗震加固。对严重违反建设程序和工程建设强制性标准，造成房屋建筑和市政公用设施在地震中倒塌或严重破坏的工程质量事故进行调查和处理。市住建局组织科研、设计单位赴地震灾区，对各类房屋建筑和市政公用设施的破坏机理进行科学考察和分析研究，形成考察报告。为进一步提高我市房屋建筑和市政公用设施的抗震能力，为国家制定、修订工程建设标准提供科学依据。</w:t>
      </w:r>
    </w:p>
    <w:p>
      <w:pPr>
        <w:pStyle w:val="3"/>
        <w:spacing w:line="540" w:lineRule="exact"/>
        <w:ind w:firstLine="640"/>
        <w:rPr>
          <w:rFonts w:ascii="仿宋_GB2312" w:hAnsi="宋体"/>
        </w:rPr>
      </w:pPr>
      <w:r>
        <w:rPr>
          <w:rFonts w:ascii="仿宋_GB2312" w:hAnsi="宋体"/>
        </w:rPr>
        <w:t xml:space="preserve">6 </w:t>
      </w:r>
      <w:r>
        <w:rPr>
          <w:rFonts w:hint="eastAsia" w:ascii="仿宋_GB2312" w:hAnsi="宋体"/>
        </w:rPr>
        <w:t>保障措施</w:t>
      </w:r>
    </w:p>
    <w:p>
      <w:pPr>
        <w:pStyle w:val="3"/>
        <w:spacing w:line="540" w:lineRule="exact"/>
        <w:ind w:firstLine="640"/>
        <w:rPr>
          <w:rFonts w:ascii="仿宋_GB2312" w:hAnsi="宋体"/>
        </w:rPr>
      </w:pPr>
      <w:r>
        <w:rPr>
          <w:rFonts w:ascii="仿宋_GB2312" w:hAnsi="宋体"/>
        </w:rPr>
        <w:t xml:space="preserve">6.1  </w:t>
      </w:r>
      <w:r>
        <w:rPr>
          <w:rFonts w:hint="eastAsia" w:ascii="仿宋_GB2312" w:hAnsi="宋体"/>
        </w:rPr>
        <w:t>通信与信息保障</w:t>
      </w:r>
    </w:p>
    <w:p>
      <w:pPr>
        <w:pStyle w:val="3"/>
        <w:spacing w:line="540" w:lineRule="exact"/>
        <w:ind w:firstLine="640"/>
        <w:rPr>
          <w:rFonts w:ascii="仿宋_GB2312" w:hAnsi="宋体"/>
        </w:rPr>
      </w:pPr>
      <w:r>
        <w:rPr>
          <w:rFonts w:hint="eastAsia" w:ascii="仿宋_GB2312" w:hAnsi="宋体"/>
        </w:rPr>
        <w:t>市住建局办公室平时应对局电话、传真、局域网及与市政府信息中心的网络连接进行认真维护，局地震应急指挥小组组长、副组长、成员及指挥小组办公室工作人员在应急期间必须保证计算机和手机处于开机状态，保障地震应急期间通讯与信息传送渠道畅通。</w:t>
      </w:r>
    </w:p>
    <w:p>
      <w:pPr>
        <w:pStyle w:val="3"/>
        <w:spacing w:line="540" w:lineRule="exact"/>
        <w:ind w:firstLine="640"/>
        <w:rPr>
          <w:rFonts w:ascii="仿宋_GB2312" w:hAnsi="宋体"/>
        </w:rPr>
      </w:pPr>
      <w:r>
        <w:rPr>
          <w:rFonts w:hint="eastAsia" w:ascii="仿宋_GB2312" w:hAnsi="宋体"/>
        </w:rPr>
        <w:t>市城建档案馆应进一步完善城建档案资料的管理，同时提高快速查询、调送档案、资料的能力；重要房屋建筑应有备份档案。重要房屋建筑和市政设施管理部门要管理好本单位工程设施的相关资料。</w:t>
      </w:r>
    </w:p>
    <w:p>
      <w:pPr>
        <w:pStyle w:val="3"/>
        <w:spacing w:line="540" w:lineRule="exact"/>
        <w:ind w:firstLine="640"/>
        <w:rPr>
          <w:rFonts w:ascii="仿宋_GB2312" w:hAnsi="宋体"/>
        </w:rPr>
      </w:pPr>
      <w:r>
        <w:rPr>
          <w:rFonts w:ascii="仿宋_GB2312" w:hAnsi="宋体"/>
        </w:rPr>
        <w:t xml:space="preserve">6.2  </w:t>
      </w:r>
      <w:r>
        <w:rPr>
          <w:rFonts w:hint="eastAsia" w:ascii="仿宋_GB2312" w:hAnsi="宋体"/>
        </w:rPr>
        <w:t>应急装备保障</w:t>
      </w:r>
    </w:p>
    <w:p>
      <w:pPr>
        <w:pStyle w:val="3"/>
        <w:spacing w:line="540" w:lineRule="exact"/>
        <w:ind w:firstLine="640"/>
        <w:rPr>
          <w:rFonts w:ascii="仿宋_GB2312" w:hAnsi="宋体"/>
        </w:rPr>
      </w:pPr>
      <w:r>
        <w:rPr>
          <w:rFonts w:hint="eastAsia" w:ascii="仿宋_GB2312" w:hAnsi="宋体"/>
        </w:rPr>
        <w:t>市住建局及县（区）建设行政主管部门应结合当地日常工作、事故防范和抗震、抗风、抗洪等防灾需要，统筹制定紧急情况下的工程抢险设备、物资的配备、储备和调配方案，纳入数据库，并报省备案。</w:t>
      </w:r>
    </w:p>
    <w:p>
      <w:pPr>
        <w:pStyle w:val="3"/>
        <w:spacing w:line="540" w:lineRule="exact"/>
        <w:ind w:firstLine="640"/>
        <w:rPr>
          <w:rFonts w:ascii="仿宋_GB2312" w:hAnsi="宋体"/>
        </w:rPr>
      </w:pPr>
      <w:r>
        <w:rPr>
          <w:rFonts w:ascii="仿宋_GB2312" w:hAnsi="宋体"/>
        </w:rPr>
        <w:t xml:space="preserve">6.3  </w:t>
      </w:r>
      <w:r>
        <w:rPr>
          <w:rFonts w:hint="eastAsia" w:ascii="仿宋_GB2312" w:hAnsi="宋体"/>
        </w:rPr>
        <w:t>应急队伍保障</w:t>
      </w:r>
    </w:p>
    <w:p>
      <w:pPr>
        <w:pStyle w:val="3"/>
        <w:spacing w:line="540" w:lineRule="exact"/>
        <w:ind w:firstLine="640"/>
        <w:rPr>
          <w:rFonts w:ascii="仿宋_GB2312" w:hAnsi="宋体"/>
        </w:rPr>
      </w:pPr>
      <w:r>
        <w:rPr>
          <w:rFonts w:hint="eastAsia" w:ascii="仿宋_GB2312" w:hAnsi="宋体"/>
        </w:rPr>
        <w:t>市住建局及县（区）建设行政主管部门要组织好建设系统抗震救灾基本队伍，并纳入数据库，同时报省备案。</w:t>
      </w:r>
    </w:p>
    <w:p>
      <w:pPr>
        <w:pStyle w:val="3"/>
        <w:spacing w:line="540" w:lineRule="exact"/>
        <w:ind w:firstLine="640"/>
        <w:rPr>
          <w:rFonts w:ascii="仿宋_GB2312" w:hAnsi="宋体"/>
        </w:rPr>
      </w:pPr>
      <w:r>
        <w:rPr>
          <w:rFonts w:hint="eastAsia" w:ascii="仿宋_GB2312" w:hAnsi="宋体"/>
        </w:rPr>
        <w:t>工程抢险力量主要由施工、检修、物业人员组成，担负工程设施抢险和安全保障工作；抗震鉴定力量主要由从事科研、设计、质监等工作的技术专家组成，担负工程设施抗震鉴定、研究应急对策的任务；应急管理力量主要由建设行政主管部门的各级管理干部组成，担负建设系统抗震救灾工作的组织管理任务。</w:t>
      </w:r>
    </w:p>
    <w:p>
      <w:pPr>
        <w:pStyle w:val="3"/>
        <w:spacing w:line="540" w:lineRule="exact"/>
        <w:ind w:firstLine="640"/>
        <w:rPr>
          <w:rFonts w:ascii="仿宋_GB2312" w:hAnsi="宋体"/>
        </w:rPr>
      </w:pPr>
      <w:r>
        <w:rPr>
          <w:rFonts w:ascii="仿宋_GB2312" w:hAnsi="宋体"/>
        </w:rPr>
        <w:t xml:space="preserve">6.4  </w:t>
      </w:r>
      <w:r>
        <w:rPr>
          <w:rFonts w:hint="eastAsia" w:ascii="仿宋_GB2312" w:hAnsi="宋体"/>
        </w:rPr>
        <w:t>技术储备与保障</w:t>
      </w:r>
    </w:p>
    <w:p>
      <w:pPr>
        <w:pStyle w:val="3"/>
        <w:spacing w:line="540" w:lineRule="exact"/>
        <w:ind w:firstLine="640"/>
        <w:rPr>
          <w:rFonts w:ascii="仿宋_GB2312" w:hAnsi="宋体"/>
        </w:rPr>
      </w:pPr>
      <w:r>
        <w:rPr>
          <w:rFonts w:hint="eastAsia" w:ascii="仿宋_GB2312" w:hAnsi="宋体"/>
        </w:rPr>
        <w:t>市住建局要组织、鼓励有关科研、设计单位开展工程抗震研究，为提高房屋建筑和市政公用设施的抗震防灾能力提供科学依据。</w:t>
      </w:r>
    </w:p>
    <w:p>
      <w:pPr>
        <w:pStyle w:val="3"/>
        <w:spacing w:line="540" w:lineRule="exact"/>
        <w:ind w:firstLine="640"/>
        <w:rPr>
          <w:rFonts w:ascii="仿宋_GB2312" w:hAnsi="宋体"/>
        </w:rPr>
      </w:pPr>
      <w:r>
        <w:rPr>
          <w:rFonts w:ascii="仿宋_GB2312" w:hAnsi="宋体"/>
        </w:rPr>
        <w:t xml:space="preserve">6.5  </w:t>
      </w:r>
      <w:r>
        <w:rPr>
          <w:rFonts w:hint="eastAsia" w:ascii="仿宋_GB2312" w:hAnsi="宋体"/>
        </w:rPr>
        <w:t>宣传培训</w:t>
      </w:r>
    </w:p>
    <w:p>
      <w:pPr>
        <w:pStyle w:val="3"/>
        <w:spacing w:line="540" w:lineRule="exact"/>
        <w:ind w:firstLine="640"/>
        <w:rPr>
          <w:rFonts w:ascii="仿宋_GB2312" w:hAnsi="宋体"/>
        </w:rPr>
      </w:pPr>
      <w:r>
        <w:rPr>
          <w:rFonts w:hint="eastAsia" w:ascii="仿宋_GB2312" w:hAnsi="宋体"/>
        </w:rPr>
        <w:t>市住建局积极开展抗震救灾知识的宣传，提高建设系统广大干部群众对抗震工作重要性的认识，以及地震应急反应和自救互救的能力。</w:t>
      </w:r>
    </w:p>
    <w:p>
      <w:pPr>
        <w:pStyle w:val="3"/>
        <w:spacing w:line="540" w:lineRule="exact"/>
        <w:ind w:firstLine="640"/>
        <w:rPr>
          <w:rFonts w:ascii="仿宋_GB2312" w:hAnsi="宋体"/>
        </w:rPr>
      </w:pPr>
      <w:r>
        <w:rPr>
          <w:rFonts w:ascii="仿宋_GB2312" w:hAnsi="宋体"/>
        </w:rPr>
        <w:t xml:space="preserve">6.6  </w:t>
      </w:r>
      <w:r>
        <w:rPr>
          <w:rFonts w:hint="eastAsia" w:ascii="仿宋_GB2312" w:hAnsi="宋体"/>
        </w:rPr>
        <w:t>监督检查</w:t>
      </w:r>
    </w:p>
    <w:p>
      <w:pPr>
        <w:pStyle w:val="3"/>
        <w:spacing w:line="540" w:lineRule="exact"/>
        <w:ind w:firstLine="640"/>
        <w:rPr>
          <w:rFonts w:ascii="仿宋_GB2312" w:hAnsi="宋体"/>
        </w:rPr>
      </w:pPr>
      <w:r>
        <w:rPr>
          <w:rFonts w:hint="eastAsia" w:ascii="仿宋_GB2312" w:hAnsi="宋体"/>
        </w:rPr>
        <w:t>市住建局定期或不定期对县（区）建设行政主管部门和单位的地震应急工作进行监督检查，并接受省市监督检查。</w:t>
      </w:r>
    </w:p>
    <w:p>
      <w:pPr>
        <w:pStyle w:val="3"/>
        <w:spacing w:line="540" w:lineRule="exact"/>
        <w:ind w:firstLine="640"/>
        <w:rPr>
          <w:rFonts w:ascii="仿宋_GB2312" w:hAnsi="宋体"/>
        </w:rPr>
      </w:pPr>
      <w:r>
        <w:rPr>
          <w:rFonts w:ascii="仿宋_GB2312" w:hAnsi="宋体"/>
        </w:rPr>
        <w:t xml:space="preserve">7  </w:t>
      </w:r>
      <w:r>
        <w:rPr>
          <w:rFonts w:hint="eastAsia" w:ascii="仿宋_GB2312" w:hAnsi="宋体"/>
        </w:rPr>
        <w:t>附则</w:t>
      </w:r>
    </w:p>
    <w:p>
      <w:pPr>
        <w:pStyle w:val="3"/>
        <w:spacing w:line="540" w:lineRule="exact"/>
        <w:ind w:firstLine="640"/>
        <w:rPr>
          <w:rFonts w:ascii="仿宋_GB2312" w:hAnsi="宋体"/>
        </w:rPr>
      </w:pPr>
      <w:r>
        <w:rPr>
          <w:rFonts w:ascii="仿宋_GB2312" w:hAnsi="宋体"/>
        </w:rPr>
        <w:t xml:space="preserve">7.1  </w:t>
      </w:r>
      <w:r>
        <w:rPr>
          <w:rFonts w:hint="eastAsia" w:ascii="仿宋_GB2312" w:hAnsi="宋体"/>
        </w:rPr>
        <w:t>名词术语</w:t>
      </w:r>
    </w:p>
    <w:p>
      <w:pPr>
        <w:pStyle w:val="3"/>
        <w:spacing w:line="540" w:lineRule="exact"/>
        <w:ind w:firstLine="640"/>
        <w:rPr>
          <w:rFonts w:ascii="仿宋_GB2312" w:hAnsi="宋体"/>
        </w:rPr>
      </w:pPr>
      <w:r>
        <w:rPr>
          <w:rFonts w:hint="eastAsia" w:ascii="仿宋_GB2312" w:hAnsi="宋体"/>
        </w:rPr>
        <w:t>重要房屋建筑：《建筑抗震设防分类标准》（</w:t>
      </w:r>
      <w:r>
        <w:rPr>
          <w:rFonts w:ascii="仿宋_GB2312" w:hAnsi="宋体"/>
        </w:rPr>
        <w:t>GB50223-2008</w:t>
      </w:r>
      <w:r>
        <w:rPr>
          <w:rFonts w:hint="eastAsia" w:ascii="仿宋_GB2312" w:hAnsi="宋体"/>
        </w:rPr>
        <w:t>）中所列的甲、乙类建筑。</w:t>
      </w:r>
    </w:p>
    <w:p>
      <w:pPr>
        <w:pStyle w:val="3"/>
        <w:spacing w:line="540" w:lineRule="exact"/>
        <w:ind w:firstLine="640"/>
        <w:rPr>
          <w:rFonts w:ascii="仿宋_GB2312" w:hAnsi="宋体"/>
        </w:rPr>
      </w:pPr>
      <w:r>
        <w:rPr>
          <w:rFonts w:ascii="仿宋_GB2312" w:hAnsi="宋体"/>
        </w:rPr>
        <w:t xml:space="preserve">7.2  </w:t>
      </w:r>
      <w:r>
        <w:rPr>
          <w:rFonts w:hint="eastAsia" w:ascii="仿宋_GB2312" w:hAnsi="宋体"/>
        </w:rPr>
        <w:t>预案管理与更新</w:t>
      </w:r>
    </w:p>
    <w:p>
      <w:pPr>
        <w:pStyle w:val="3"/>
        <w:spacing w:line="540" w:lineRule="exact"/>
        <w:ind w:firstLine="480" w:firstLineChars="150"/>
        <w:rPr>
          <w:rFonts w:ascii="仿宋_GB2312" w:hAnsi="宋体"/>
        </w:rPr>
      </w:pPr>
      <w:r>
        <w:rPr>
          <w:rFonts w:hint="eastAsia" w:ascii="仿宋_GB2312" w:hAnsi="宋体"/>
        </w:rPr>
        <w:t>负责本预案的管理与更新。当本预案的依据做出修订时，应于</w:t>
      </w:r>
      <w:r>
        <w:rPr>
          <w:rFonts w:ascii="仿宋_GB2312" w:hAnsi="宋体"/>
        </w:rPr>
        <w:t>3</w:t>
      </w:r>
      <w:r>
        <w:rPr>
          <w:rFonts w:hint="eastAsia" w:ascii="仿宋_GB2312" w:hAnsi="宋体"/>
        </w:rPr>
        <w:t>个月内提出对本预案的修改意见，并按规定程序上报审批，</w:t>
      </w:r>
    </w:p>
    <w:p>
      <w:pPr>
        <w:pStyle w:val="3"/>
        <w:spacing w:line="540" w:lineRule="exact"/>
        <w:ind w:firstLine="640"/>
        <w:rPr>
          <w:rFonts w:ascii="仿宋_GB2312" w:hAnsi="宋体"/>
        </w:rPr>
      </w:pPr>
      <w:r>
        <w:rPr>
          <w:rFonts w:hint="eastAsia" w:ascii="仿宋_GB2312" w:hAnsi="宋体"/>
        </w:rPr>
        <w:t>每次地震应急工作结束后，市住建局应总结应急工作经验教训，征集有关单位对本预案的改进意见，必要时对本预案进行修订。</w:t>
      </w:r>
    </w:p>
    <w:p>
      <w:pPr>
        <w:pStyle w:val="3"/>
        <w:spacing w:line="540" w:lineRule="exact"/>
        <w:ind w:firstLine="640"/>
        <w:rPr>
          <w:rFonts w:ascii="仿宋_GB2312" w:hAnsi="宋体"/>
        </w:rPr>
      </w:pPr>
      <w:r>
        <w:rPr>
          <w:rFonts w:ascii="仿宋_GB2312" w:hAnsi="宋体"/>
        </w:rPr>
        <w:t xml:space="preserve">7.3  </w:t>
      </w:r>
      <w:r>
        <w:rPr>
          <w:rFonts w:hint="eastAsia" w:ascii="仿宋_GB2312" w:hAnsi="宋体"/>
        </w:rPr>
        <w:t>沟通与协作</w:t>
      </w:r>
    </w:p>
    <w:p>
      <w:pPr>
        <w:pStyle w:val="3"/>
        <w:spacing w:line="540" w:lineRule="exact"/>
        <w:ind w:firstLine="640"/>
        <w:rPr>
          <w:rFonts w:ascii="仿宋_GB2312" w:hAnsi="宋体"/>
        </w:rPr>
      </w:pPr>
      <w:r>
        <w:rPr>
          <w:rFonts w:hint="eastAsia" w:ascii="仿宋_GB2312" w:hAnsi="宋体"/>
        </w:rPr>
        <w:t>局地震应急指挥小组在应急期内要加强与市抗震救灾指挥小组（含现场抗震救灾指挥小组）、省抗震救灾指挥小组、市地震局、民政局等相关部门、单位的沟通与协作，共同做好地震应急工作。</w:t>
      </w:r>
    </w:p>
    <w:p>
      <w:pPr>
        <w:pStyle w:val="3"/>
        <w:spacing w:line="540" w:lineRule="exact"/>
        <w:ind w:firstLine="640"/>
        <w:rPr>
          <w:rFonts w:ascii="仿宋_GB2312" w:hAnsi="宋体"/>
        </w:rPr>
      </w:pPr>
      <w:r>
        <w:rPr>
          <w:rFonts w:ascii="仿宋_GB2312" w:hAnsi="宋体"/>
        </w:rPr>
        <w:t xml:space="preserve">7.4  </w:t>
      </w:r>
      <w:r>
        <w:rPr>
          <w:rFonts w:hint="eastAsia" w:ascii="仿宋_GB2312" w:hAnsi="宋体"/>
        </w:rPr>
        <w:t>奖励与责任</w:t>
      </w:r>
    </w:p>
    <w:p>
      <w:pPr>
        <w:pStyle w:val="3"/>
        <w:spacing w:line="540" w:lineRule="exact"/>
        <w:ind w:firstLine="640"/>
        <w:rPr>
          <w:rFonts w:ascii="仿宋_GB2312" w:hAnsi="宋体"/>
        </w:rPr>
      </w:pPr>
      <w:r>
        <w:rPr>
          <w:rFonts w:hint="eastAsia" w:ascii="仿宋_GB2312" w:hAnsi="宋体"/>
        </w:rPr>
        <w:t>地震应急工作结束后，市住建局应对建设系统在地震应急工作中做出重大贡献的集体和个人给予奖励；对玩忽职守、不听从指挥、不认真负责或者临阵脱逃、擅离职守并造成严重后果的责任者依法追究责任。</w:t>
      </w:r>
    </w:p>
    <w:p>
      <w:pPr>
        <w:pStyle w:val="3"/>
        <w:spacing w:line="540" w:lineRule="exact"/>
        <w:ind w:firstLine="640"/>
        <w:rPr>
          <w:rFonts w:ascii="仿宋_GB2312" w:hAnsi="宋体"/>
        </w:rPr>
      </w:pPr>
      <w:r>
        <w:rPr>
          <w:rFonts w:ascii="仿宋_GB2312" w:hAnsi="宋体"/>
        </w:rPr>
        <w:t xml:space="preserve">7.5  </w:t>
      </w:r>
      <w:r>
        <w:rPr>
          <w:rFonts w:hint="eastAsia" w:ascii="仿宋_GB2312" w:hAnsi="宋体"/>
        </w:rPr>
        <w:t>制定与解释部门</w:t>
      </w:r>
    </w:p>
    <w:p>
      <w:pPr>
        <w:pStyle w:val="3"/>
        <w:spacing w:line="540" w:lineRule="exact"/>
        <w:ind w:firstLine="640"/>
        <w:rPr>
          <w:rFonts w:ascii="仿宋_GB2312" w:hAnsi="宋体"/>
        </w:rPr>
      </w:pPr>
      <w:r>
        <w:rPr>
          <w:rFonts w:hint="eastAsia" w:ascii="仿宋_GB2312" w:hAnsi="宋体"/>
        </w:rPr>
        <w:t>本预案的制定与解释部门为市住房和城乡建设局。</w:t>
      </w:r>
    </w:p>
    <w:p>
      <w:pPr>
        <w:pStyle w:val="3"/>
        <w:spacing w:line="540" w:lineRule="exact"/>
        <w:ind w:firstLine="640"/>
        <w:rPr>
          <w:rFonts w:ascii="仿宋_GB2312" w:hAnsi="宋体"/>
        </w:rPr>
      </w:pPr>
      <w:r>
        <w:rPr>
          <w:rFonts w:ascii="仿宋_GB2312" w:hAnsi="宋体"/>
        </w:rPr>
        <w:t xml:space="preserve">7.6  </w:t>
      </w:r>
      <w:r>
        <w:rPr>
          <w:rFonts w:hint="eastAsia" w:ascii="仿宋_GB2312" w:hAnsi="宋体"/>
        </w:rPr>
        <w:t>预案生效时间</w:t>
      </w:r>
    </w:p>
    <w:p>
      <w:pPr>
        <w:pStyle w:val="3"/>
        <w:spacing w:line="540" w:lineRule="exact"/>
        <w:ind w:firstLine="640"/>
        <w:rPr>
          <w:rFonts w:ascii="宋体" w:hAnsi="宋体" w:eastAsia="宋体"/>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r>
        <w:rPr>
          <w:rFonts w:hint="eastAsia" w:ascii="仿宋_GB2312" w:hAnsi="宋体"/>
        </w:rPr>
        <w:t>本预案自发布之日起施行。</w:t>
      </w:r>
    </w:p>
    <w:p>
      <w:pPr>
        <w:rPr>
          <w:rFonts w:hint="eastAsia" w:ascii="宋体"/>
          <w:sz w:val="28"/>
          <w:szCs w:val="28"/>
        </w:rPr>
      </w:pPr>
      <w:r>
        <w:rPr>
          <w:rFonts w:ascii="宋体" w:hAnsi="宋体"/>
          <w:sz w:val="28"/>
          <w:szCs w:val="28"/>
        </w:rPr>
        <w:t>8.</w:t>
      </w:r>
      <w:r>
        <w:rPr>
          <w:rFonts w:hint="eastAsia" w:ascii="宋体" w:hAnsi="宋体"/>
          <w:sz w:val="28"/>
          <w:szCs w:val="28"/>
        </w:rPr>
        <w:t>附录</w:t>
      </w:r>
    </w:p>
    <w:p>
      <w:pPr>
        <w:jc w:val="center"/>
        <w:rPr>
          <w:sz w:val="44"/>
          <w:szCs w:val="44"/>
        </w:rPr>
      </w:pPr>
      <w:r>
        <w:rPr>
          <w:rFonts w:hint="eastAsia"/>
        </w:rPr>
        <w:pict>
          <v:shape id="_x0000_s2156" o:spid="_x0000_s2156" o:spt="32" type="#_x0000_t32" style="position:absolute;left:0pt;flip:y;margin-left:336.6pt;margin-top:326.05pt;height:33.7pt;width:0pt;z-index:251712512;mso-width-relative:page;mso-height-relative:page;" o:connectortype="straight" filled="f" coordsize="21600,21600">
            <v:path arrowok="t"/>
            <v:fill on="f" focussize="0,0"/>
            <v:stroke/>
            <v:imagedata o:title=""/>
            <o:lock v:ext="edit"/>
          </v:shape>
        </w:pict>
      </w:r>
      <w:r>
        <w:rPr>
          <w:rFonts w:hint="eastAsia"/>
        </w:rPr>
        <w:pict>
          <v:shape id="_x0000_s2155" o:spid="_x0000_s2155" o:spt="32" type="#_x0000_t32" style="position:absolute;left:0pt;margin-left:336.6pt;margin-top:214.8pt;height:39.25pt;width:0pt;z-index:251711488;mso-width-relative:page;mso-height-relative:page;" o:connectortype="straight" filled="f" coordsize="21600,21600">
            <v:path arrowok="t"/>
            <v:fill on="f" focussize="0,0"/>
            <v:stroke/>
            <v:imagedata o:title=""/>
            <o:lock v:ext="edit"/>
          </v:shape>
        </w:pict>
      </w:r>
      <w:r>
        <w:rPr>
          <w:rFonts w:hint="eastAsia"/>
        </w:rPr>
        <w:pict>
          <v:shape id="_x0000_s2118" o:spid="_x0000_s2118" o:spt="202" type="#_x0000_t202" style="position:absolute;left:0pt;margin-left:309.5pt;margin-top:254.05pt;height:72pt;width:50.5pt;z-index:251673600;mso-width-relative:page;mso-height-relative:page;" coordsize="21600,21600">
            <v:path/>
            <v:fill focussize="0,0"/>
            <v:stroke joinstyle="miter"/>
            <v:imagedata o:title=""/>
            <o:lock v:ext="edit"/>
            <v:textbox>
              <w:txbxContent>
                <w:p>
                  <w:pPr>
                    <w:jc w:val="center"/>
                    <w:rPr>
                      <w:sz w:val="24"/>
                    </w:rPr>
                  </w:pPr>
                  <w:r>
                    <w:rPr>
                      <w:rFonts w:hint="eastAsia"/>
                      <w:sz w:val="24"/>
                    </w:rPr>
                    <w:t>房地产</w:t>
                  </w:r>
                </w:p>
                <w:p>
                  <w:pPr>
                    <w:jc w:val="center"/>
                    <w:rPr>
                      <w:sz w:val="24"/>
                    </w:rPr>
                  </w:pPr>
                  <w:r>
                    <w:rPr>
                      <w:rFonts w:hint="eastAsia"/>
                      <w:sz w:val="24"/>
                    </w:rPr>
                    <w:t>监管科</w:t>
                  </w:r>
                </w:p>
              </w:txbxContent>
            </v:textbox>
          </v:shape>
        </w:pict>
      </w:r>
      <w:r>
        <w:rPr>
          <w:rFonts w:hint="eastAsia"/>
        </w:rPr>
        <w:pict>
          <v:shape id="_x0000_s2154" o:spid="_x0000_s2154" o:spt="32" type="#_x0000_t32" style="position:absolute;left:0pt;margin-left:336.6pt;margin-top:360.7pt;height:28.05pt;width:0pt;z-index:251710464;mso-width-relative:page;mso-height-relative:page;" o:connectortype="straight" filled="f" coordsize="21600,21600">
            <v:path arrowok="t"/>
            <v:fill on="f" focussize="0,0"/>
            <v:stroke/>
            <v:imagedata o:title=""/>
            <o:lock v:ext="edit"/>
          </v:shape>
        </w:pict>
      </w:r>
      <w:r>
        <w:rPr>
          <w:rFonts w:hint="eastAsia"/>
        </w:rPr>
        <w:pict>
          <v:shape id="_x0000_s2153" o:spid="_x0000_s2153" o:spt="32" type="#_x0000_t32" style="position:absolute;left:0pt;margin-left:-23.4pt;margin-top:360.7pt;height:0pt;width:712.55pt;z-index:251709440;mso-width-relative:page;mso-height-relative:page;" o:connectortype="straight" filled="f" coordsize="21600,21600">
            <v:path arrowok="t"/>
            <v:fill on="f" focussize="0,0"/>
            <v:stroke/>
            <v:imagedata o:title=""/>
            <o:lock v:ext="edit"/>
          </v:shape>
        </w:pict>
      </w:r>
      <w:r>
        <w:rPr>
          <w:rFonts w:hint="eastAsia"/>
        </w:rPr>
        <w:pict>
          <v:shape id="_x0000_s2152" o:spid="_x0000_s2152" o:spt="32" type="#_x0000_t32" style="position:absolute;left:0pt;margin-left:689.15pt;margin-top:327pt;height:32.75pt;width:0pt;z-index:251708416;mso-width-relative:page;mso-height-relative:page;" o:connectortype="straight" filled="f" coordsize="21600,21600">
            <v:path arrowok="t"/>
            <v:fill on="f" focussize="0,0"/>
            <v:stroke/>
            <v:imagedata o:title=""/>
            <o:lock v:ext="edit"/>
          </v:shape>
        </w:pict>
      </w:r>
      <w:r>
        <w:rPr>
          <w:rFonts w:hint="eastAsia"/>
        </w:rPr>
        <w:pict>
          <v:shape id="_x0000_s2151" o:spid="_x0000_s2151" o:spt="32" type="#_x0000_t32" style="position:absolute;left:0pt;margin-left:632.1pt;margin-top:327.95pt;height:32.75pt;width:0pt;z-index:251707392;mso-width-relative:page;mso-height-relative:page;" o:connectortype="straight" filled="f" coordsize="21600,21600">
            <v:path arrowok="t"/>
            <v:fill on="f" focussize="0,0"/>
            <v:stroke/>
            <v:imagedata o:title=""/>
            <o:lock v:ext="edit"/>
          </v:shape>
        </w:pict>
      </w:r>
      <w:r>
        <w:rPr>
          <w:rFonts w:hint="eastAsia"/>
        </w:rPr>
        <w:pict>
          <v:shape id="_x0000_s2146" o:spid="_x0000_s2146" o:spt="32" type="#_x0000_t32" style="position:absolute;left:0pt;margin-left:279.6pt;margin-top:327pt;height:32.75pt;width:0pt;z-index:251702272;mso-width-relative:page;mso-height-relative:page;" o:connectortype="straight" filled="f" coordsize="21600,21600">
            <v:path arrowok="t"/>
            <v:fill on="f" focussize="0,0"/>
            <v:stroke/>
            <v:imagedata o:title=""/>
            <o:lock v:ext="edit"/>
          </v:shape>
        </w:pict>
      </w:r>
      <w:r>
        <w:rPr>
          <w:rFonts w:hint="eastAsia"/>
        </w:rPr>
        <w:pict>
          <v:shape id="_x0000_s2145" o:spid="_x0000_s2145" o:spt="32" type="#_x0000_t32" style="position:absolute;left:0pt;margin-left:223.5pt;margin-top:327.95pt;height:32.75pt;width:0pt;z-index:251701248;mso-width-relative:page;mso-height-relative:page;" o:connectortype="straight" filled="f" coordsize="21600,21600">
            <v:path arrowok="t"/>
            <v:fill on="f" focussize="0,0"/>
            <v:stroke/>
            <v:imagedata o:title=""/>
            <o:lock v:ext="edit"/>
          </v:shape>
        </w:pict>
      </w:r>
      <w:r>
        <w:rPr>
          <w:rFonts w:hint="eastAsia"/>
        </w:rPr>
        <w:pict>
          <v:shape id="_x0000_s2144" o:spid="_x0000_s2144" o:spt="32" type="#_x0000_t32" style="position:absolute;left:0pt;margin-left:166.45pt;margin-top:327pt;height:32.75pt;width:0pt;z-index:251700224;mso-width-relative:page;mso-height-relative:page;" o:connectortype="straight" filled="f" coordsize="21600,21600">
            <v:path arrowok="t"/>
            <v:fill on="f" focussize="0,0"/>
            <v:stroke/>
            <v:imagedata o:title=""/>
            <o:lock v:ext="edit"/>
          </v:shape>
        </w:pict>
      </w:r>
      <w:r>
        <w:rPr>
          <w:rFonts w:hint="eastAsia"/>
        </w:rPr>
        <w:pict>
          <v:shape id="_x0000_s2143" o:spid="_x0000_s2143" o:spt="32" type="#_x0000_t32" style="position:absolute;left:0pt;margin-left:36.45pt;margin-top:327.95pt;height:32.75pt;width:0pt;z-index:251699200;mso-width-relative:page;mso-height-relative:page;" o:connectortype="straight" filled="f" coordsize="21600,21600">
            <v:path arrowok="t"/>
            <v:fill on="f" focussize="0,0"/>
            <v:stroke/>
            <v:imagedata o:title=""/>
            <o:lock v:ext="edit"/>
          </v:shape>
        </w:pict>
      </w:r>
      <w:r>
        <w:rPr>
          <w:rFonts w:hint="eastAsia"/>
        </w:rPr>
        <w:pict>
          <v:shape id="_x0000_s2142" o:spid="_x0000_s2142" o:spt="32" type="#_x0000_t32" style="position:absolute;left:0pt;margin-left:-23.4pt;margin-top:327.95pt;height:32.75pt;width:0pt;z-index:251698176;mso-width-relative:page;mso-height-relative:page;" o:connectortype="straight" filled="f" coordsize="21600,21600">
            <v:path arrowok="t"/>
            <v:fill on="f" focussize="0,0"/>
            <v:stroke/>
            <v:imagedata o:title=""/>
            <o:lock v:ext="edit"/>
          </v:shape>
        </w:pict>
      </w:r>
      <w:r>
        <w:rPr>
          <w:rFonts w:hint="eastAsia"/>
        </w:rPr>
        <w:pict>
          <v:shape id="_x0000_s2141" o:spid="_x0000_s2141" o:spt="32" type="#_x0000_t32" style="position:absolute;left:0pt;margin-left:105.65pt;margin-top:327pt;height:32.75pt;width:0pt;z-index:251697152;mso-width-relative:page;mso-height-relative:page;" o:connectortype="straight" filled="f" coordsize="21600,21600">
            <v:path arrowok="t"/>
            <v:fill on="f" focussize="0,0"/>
            <v:stroke/>
            <v:imagedata o:title=""/>
            <o:lock v:ext="edit"/>
          </v:shape>
        </w:pict>
      </w:r>
      <w:r>
        <w:rPr>
          <w:rFonts w:hint="eastAsia"/>
        </w:rPr>
        <w:pict>
          <v:shape id="_x0000_s2116" o:spid="_x0000_s2116" o:spt="202" type="#_x0000_t202" style="position:absolute;left:0pt;margin-left:673.25pt;margin-top:255.95pt;height:72pt;width:30.85pt;z-index:251671552;mso-width-relative:page;mso-height-relative:page;" coordsize="21600,21600">
            <v:path/>
            <v:fill focussize="0,0"/>
            <v:stroke joinstyle="miter"/>
            <v:imagedata o:title=""/>
            <o:lock v:ext="edit"/>
            <v:textbox>
              <w:txbxContent>
                <w:p>
                  <w:pPr>
                    <w:jc w:val="center"/>
                    <w:rPr>
                      <w:sz w:val="24"/>
                    </w:rPr>
                  </w:pPr>
                  <w:r>
                    <w:rPr>
                      <w:rFonts w:hint="eastAsia"/>
                      <w:sz w:val="24"/>
                    </w:rPr>
                    <w:t>财审科</w:t>
                  </w:r>
                </w:p>
              </w:txbxContent>
            </v:textbox>
          </v:shape>
        </w:pict>
      </w:r>
      <w:r>
        <w:rPr>
          <w:rFonts w:hint="eastAsia"/>
        </w:rPr>
        <w:pict>
          <v:shape id="_x0000_s2136" o:spid="_x0000_s2136" o:spt="32" type="#_x0000_t32" style="position:absolute;left:0pt;margin-left:689.15pt;margin-top:215.75pt;height:40.2pt;width:0pt;z-index:251692032;mso-width-relative:page;mso-height-relative:page;" o:connectortype="straight" filled="f" coordsize="21600,21600">
            <v:path arrowok="t"/>
            <v:fill on="f" focussize="0,0"/>
            <v:stroke/>
            <v:imagedata o:title=""/>
            <o:lock v:ext="edit"/>
          </v:shape>
        </w:pict>
      </w:r>
      <w:r>
        <w:rPr>
          <w:rFonts w:hint="eastAsia"/>
        </w:rPr>
        <w:pict>
          <v:shape id="_x0000_s2121" o:spid="_x0000_s2121" o:spt="202" type="#_x0000_t202" style="position:absolute;left:0pt;margin-left:618.1pt;margin-top:255.95pt;height:72pt;width:30.85pt;z-index:251676672;mso-width-relative:page;mso-height-relative:page;" coordsize="21600,21600">
            <v:path/>
            <v:fill focussize="0,0"/>
            <v:stroke joinstyle="miter"/>
            <v:imagedata o:title=""/>
            <o:lock v:ext="edit"/>
            <v:textbox>
              <w:txbxContent>
                <w:p>
                  <w:pPr>
                    <w:jc w:val="center"/>
                    <w:rPr>
                      <w:sz w:val="24"/>
                    </w:rPr>
                  </w:pPr>
                  <w:r>
                    <w:rPr>
                      <w:rFonts w:hint="eastAsia"/>
                      <w:sz w:val="24"/>
                    </w:rPr>
                    <w:t>信息科</w:t>
                  </w:r>
                </w:p>
              </w:txbxContent>
            </v:textbox>
          </v:shape>
        </w:pict>
      </w:r>
      <w:r>
        <w:rPr>
          <w:rFonts w:hint="eastAsia"/>
        </w:rPr>
        <w:pict>
          <v:shape id="_x0000_s2135" o:spid="_x0000_s2135" o:spt="32" type="#_x0000_t32" style="position:absolute;left:0pt;margin-left:637.7pt;margin-top:215.75pt;height:40.2pt;width:0pt;z-index:251691008;mso-width-relative:page;mso-height-relative:page;" o:connectortype="straight" filled="f" coordsize="21600,21600">
            <v:path arrowok="t"/>
            <v:fill on="f" focussize="0,0"/>
            <v:stroke/>
            <v:imagedata o:title=""/>
            <o:lock v:ext="edit"/>
          </v:shape>
        </w:pict>
      </w:r>
      <w:r>
        <w:rPr>
          <w:rFonts w:hint="eastAsia"/>
        </w:rPr>
        <w:pict>
          <v:shape id="_x0000_s2109" o:spid="_x0000_s2109" o:spt="202" type="#_x0000_t202" style="position:absolute;left:0pt;margin-left:-38.35pt;margin-top:255pt;height:72pt;width:30.85pt;z-index:251664384;mso-width-relative:page;mso-height-relative:page;" coordsize="21600,21600">
            <v:path/>
            <v:fill focussize="0,0"/>
            <v:stroke joinstyle="miter"/>
            <v:imagedata o:title=""/>
            <o:lock v:ext="edit"/>
            <v:textbox>
              <w:txbxContent>
                <w:p>
                  <w:pPr>
                    <w:jc w:val="center"/>
                    <w:rPr>
                      <w:sz w:val="24"/>
                    </w:rPr>
                  </w:pPr>
                  <w:r>
                    <w:rPr>
                      <w:rFonts w:hint="eastAsia"/>
                      <w:sz w:val="24"/>
                    </w:rPr>
                    <w:t>局</w:t>
                  </w:r>
                </w:p>
                <w:p>
                  <w:pPr>
                    <w:jc w:val="center"/>
                    <w:rPr>
                      <w:sz w:val="24"/>
                    </w:rPr>
                  </w:pPr>
                </w:p>
                <w:p>
                  <w:pPr>
                    <w:jc w:val="center"/>
                    <w:rPr>
                      <w:sz w:val="24"/>
                    </w:rPr>
                  </w:pPr>
                  <w:r>
                    <w:rPr>
                      <w:rFonts w:hint="eastAsia"/>
                      <w:sz w:val="24"/>
                    </w:rPr>
                    <w:t>办</w:t>
                  </w:r>
                </w:p>
              </w:txbxContent>
            </v:textbox>
          </v:shape>
        </w:pict>
      </w:r>
      <w:r>
        <w:rPr>
          <w:rFonts w:hint="eastAsia"/>
        </w:rPr>
        <w:pict>
          <v:shape id="_x0000_s2127" o:spid="_x0000_s2127" o:spt="32" type="#_x0000_t32" style="position:absolute;left:0pt;margin-left:-23.4pt;margin-top:215.75pt;height:39.25pt;width:0pt;z-index:251682816;mso-width-relative:page;mso-height-relative:page;" o:connectortype="straight" filled="f" coordsize="21600,21600">
            <v:path arrowok="t"/>
            <v:fill on="f" focussize="0,0"/>
            <v:stroke/>
            <v:imagedata o:title=""/>
            <o:lock v:ext="edit"/>
          </v:shape>
        </w:pict>
      </w:r>
      <w:r>
        <w:rPr>
          <w:rFonts w:hint="eastAsia"/>
        </w:rPr>
        <w:pict>
          <v:shape id="_x0000_s2139" o:spid="_x0000_s2139" o:spt="32" type="#_x0000_t32" style="position:absolute;left:0pt;margin-left:36.45pt;margin-top:215.75pt;height:39.25pt;width:0pt;z-index:251695104;mso-width-relative:page;mso-height-relative:page;" o:connectortype="straight" filled="f" coordsize="21600,21600">
            <v:path arrowok="t"/>
            <v:fill on="f" focussize="0,0"/>
            <v:stroke/>
            <v:imagedata o:title=""/>
            <o:lock v:ext="edit"/>
          </v:shape>
        </w:pict>
      </w:r>
      <w:r>
        <w:rPr>
          <w:rFonts w:hint="eastAsia"/>
        </w:rPr>
        <w:pict>
          <v:shape id="_x0000_s2128" o:spid="_x0000_s2128" o:spt="32" type="#_x0000_t32" style="position:absolute;left:0pt;margin-left:105.65pt;margin-top:215.75pt;height:39.25pt;width:0pt;z-index:251683840;mso-width-relative:page;mso-height-relative:page;" o:connectortype="straight" filled="f" coordsize="21600,21600">
            <v:path arrowok="t"/>
            <v:fill on="f" focussize="0,0"/>
            <v:stroke/>
            <v:imagedata o:title=""/>
            <o:lock v:ext="edit"/>
          </v:shape>
        </w:pict>
      </w:r>
      <w:r>
        <w:rPr>
          <w:rFonts w:hint="eastAsia"/>
        </w:rPr>
        <w:pict>
          <v:shape id="_x0000_s2129" o:spid="_x0000_s2129" o:spt="32" type="#_x0000_t32" style="position:absolute;left:0pt;margin-left:166.45pt;margin-top:214.8pt;height:39.25pt;width:0pt;z-index:251684864;mso-width-relative:page;mso-height-relative:page;" o:connectortype="straight" filled="f" coordsize="21600,21600">
            <v:path arrowok="t"/>
            <v:fill on="f" focussize="0,0"/>
            <v:stroke/>
            <v:imagedata o:title=""/>
            <o:lock v:ext="edit"/>
          </v:shape>
        </w:pict>
      </w:r>
      <w:r>
        <w:rPr>
          <w:rFonts w:hint="eastAsia"/>
        </w:rPr>
        <w:pict>
          <v:shape id="_x0000_s2138" o:spid="_x0000_s2138" o:spt="32" type="#_x0000_t32" style="position:absolute;left:0pt;margin-left:223.5pt;margin-top:215.75pt;height:39.25pt;width:0pt;z-index:251694080;mso-width-relative:page;mso-height-relative:page;" o:connectortype="straight" filled="f" coordsize="21600,21600">
            <v:path arrowok="t"/>
            <v:fill on="f" focussize="0,0"/>
            <v:stroke/>
            <v:imagedata o:title=""/>
            <o:lock v:ext="edit"/>
          </v:shape>
        </w:pict>
      </w:r>
      <w:r>
        <w:rPr>
          <w:rFonts w:hint="eastAsia"/>
        </w:rPr>
        <w:pict>
          <v:shape id="_x0000_s2137" o:spid="_x0000_s2137" o:spt="32" type="#_x0000_t32" style="position:absolute;left:0pt;margin-left:279.6pt;margin-top:215.75pt;height:39.25pt;width:0pt;z-index:251693056;mso-width-relative:page;mso-height-relative:page;" o:connectortype="straight" filled="f" coordsize="21600,21600">
            <v:path arrowok="t"/>
            <v:fill on="f" focussize="0,0"/>
            <v:stroke/>
            <v:imagedata o:title=""/>
            <o:lock v:ext="edit"/>
          </v:shape>
        </w:pict>
      </w:r>
      <w:r>
        <w:rPr>
          <w:rFonts w:hint="eastAsia"/>
        </w:rPr>
        <w:pict>
          <v:shape id="_x0000_s2130" o:spid="_x0000_s2130" o:spt="32" type="#_x0000_t32" style="position:absolute;left:0pt;margin-left:336.6pt;margin-top:170.9pt;height:39.25pt;width:0pt;z-index:251685888;mso-width-relative:page;mso-height-relative:page;" o:connectortype="straight" filled="f" coordsize="21600,21600">
            <v:path arrowok="t"/>
            <v:fill on="f" focussize="0,0"/>
            <v:stroke/>
            <v:imagedata o:title=""/>
            <o:lock v:ext="edit"/>
          </v:shape>
        </w:pict>
      </w:r>
      <w:r>
        <w:rPr>
          <w:rFonts w:hint="eastAsia"/>
        </w:rPr>
        <w:pict>
          <v:shape id="_x0000_s2106" o:spid="_x0000_s2106" o:spt="202" type="#_x0000_t202" style="position:absolute;left:0pt;margin-left:524.55pt;margin-top:44.65pt;height:44.9pt;width:150.55pt;z-index:251661312;mso-width-relative:page;mso-height-relative:page;" coordsize="21600,21600">
            <v:path/>
            <v:fill focussize="0,0"/>
            <v:stroke joinstyle="miter"/>
            <v:imagedata o:title=""/>
            <o:lock v:ext="edit"/>
            <v:textbox>
              <w:txbxContent>
                <w:p>
                  <w:pPr>
                    <w:jc w:val="center"/>
                    <w:rPr>
                      <w:sz w:val="24"/>
                    </w:rPr>
                  </w:pPr>
                  <w:r>
                    <w:rPr>
                      <w:rFonts w:hint="eastAsia"/>
                      <w:sz w:val="24"/>
                    </w:rPr>
                    <w:t>市级有关部门</w:t>
                  </w:r>
                </w:p>
              </w:txbxContent>
            </v:textbox>
          </v:shape>
        </w:pict>
      </w:r>
      <w:r>
        <w:rPr>
          <w:rFonts w:hint="eastAsia"/>
        </w:rPr>
        <w:pict>
          <v:shape id="_x0000_s2124" o:spid="_x0000_s2124" o:spt="32" type="#_x0000_t32" style="position:absolute;left:0pt;margin-left:166.45pt;margin-top:146.6pt;height:0pt;width:51.25pt;z-index:251679744;mso-width-relative:page;mso-height-relative:page;" o:connectortype="straight" filled="f" coordsize="21600,21600">
            <v:path arrowok="t"/>
            <v:fill on="f" focussize="0,0"/>
            <v:stroke/>
            <v:imagedata o:title=""/>
            <o:lock v:ext="edit"/>
          </v:shape>
        </w:pict>
      </w:r>
      <w:r>
        <w:rPr>
          <w:rFonts w:hint="eastAsia"/>
        </w:rPr>
        <w:pict>
          <v:shape id="_x0000_s2123" o:spid="_x0000_s2123" o:spt="32" type="#_x0000_t32" style="position:absolute;left:0pt;flip:x y;margin-left:476.85pt;margin-top:146.55pt;height:0.05pt;width:45.85pt;z-index:251678720;mso-width-relative:page;mso-height-relative:page;" o:connectortype="straight" filled="f" coordsize="21600,21600">
            <v:path arrowok="t"/>
            <v:fill on="f" focussize="0,0"/>
            <v:stroke/>
            <v:imagedata o:title=""/>
            <o:lock v:ext="edit"/>
          </v:shape>
        </w:pict>
      </w:r>
      <w:r>
        <w:rPr>
          <w:rFonts w:hint="eastAsia"/>
        </w:rPr>
        <w:pict>
          <v:shape id="_x0000_s2105" o:spid="_x0000_s2105" o:spt="202" type="#_x0000_t202" style="position:absolute;left:0pt;margin-left:522.7pt;margin-top:128.8pt;height:42.1pt;width:150.55pt;z-index:251660288;mso-width-relative:page;mso-height-relative:page;" coordsize="21600,21600">
            <v:path/>
            <v:fill focussize="0,0"/>
            <v:stroke joinstyle="miter"/>
            <v:imagedata o:title=""/>
            <o:lock v:ext="edit"/>
            <v:textbox>
              <w:txbxContent>
                <w:p>
                  <w:pPr>
                    <w:jc w:val="center"/>
                    <w:rPr>
                      <w:sz w:val="24"/>
                    </w:rPr>
                  </w:pPr>
                  <w:r>
                    <w:rPr>
                      <w:rFonts w:hint="eastAsia"/>
                      <w:sz w:val="24"/>
                    </w:rPr>
                    <w:t>指挥小组办公室</w:t>
                  </w:r>
                </w:p>
              </w:txbxContent>
            </v:textbox>
          </v:shape>
        </w:pict>
      </w:r>
      <w:r>
        <w:rPr>
          <w:rFonts w:hint="eastAsia"/>
        </w:rPr>
        <w:pict>
          <v:shape id="_x0000_s2108" o:spid="_x0000_s2108" o:spt="202" type="#_x0000_t202" style="position:absolute;left:0pt;margin-left:217.7pt;margin-top:128.8pt;height:42.1pt;width:259.15pt;z-index:251663360;mso-width-relative:page;mso-height-relative:page;" coordsize="21600,21600">
            <v:path/>
            <v:fill focussize="0,0"/>
            <v:stroke joinstyle="miter"/>
            <v:imagedata o:title=""/>
            <o:lock v:ext="edit"/>
            <v:textbox>
              <w:txbxContent>
                <w:p>
                  <w:pPr>
                    <w:jc w:val="center"/>
                    <w:rPr>
                      <w:sz w:val="24"/>
                    </w:rPr>
                  </w:pPr>
                  <w:r>
                    <w:rPr>
                      <w:rFonts w:hint="eastAsia"/>
                      <w:sz w:val="24"/>
                    </w:rPr>
                    <w:t>市住建局抗震救灾应急指挥小组</w:t>
                  </w:r>
                </w:p>
              </w:txbxContent>
            </v:textbox>
          </v:shape>
        </w:pict>
      </w:r>
      <w:r>
        <w:rPr>
          <w:rFonts w:hint="eastAsia"/>
        </w:rPr>
        <w:pict>
          <v:shape id="_x0000_s2107" o:spid="_x0000_s2107" o:spt="202" type="#_x0000_t202" style="position:absolute;left:0pt;margin-left:22.5pt;margin-top:128.8pt;height:42.1pt;width:143.95pt;z-index:251662336;mso-width-relative:page;mso-height-relative:page;" coordsize="21600,21600">
            <v:path/>
            <v:fill focussize="0,0"/>
            <v:stroke joinstyle="miter"/>
            <v:imagedata o:title=""/>
            <o:lock v:ext="edit"/>
            <v:textbox>
              <w:txbxContent>
                <w:p>
                  <w:pPr>
                    <w:jc w:val="center"/>
                    <w:rPr>
                      <w:sz w:val="24"/>
                    </w:rPr>
                  </w:pPr>
                  <w:r>
                    <w:rPr>
                      <w:rFonts w:hint="eastAsia"/>
                      <w:sz w:val="24"/>
                    </w:rPr>
                    <w:t>地震灾区现场工作组</w:t>
                  </w:r>
                </w:p>
              </w:txbxContent>
            </v:textbox>
          </v:shape>
        </w:pict>
      </w:r>
      <w:r>
        <w:rPr>
          <w:rFonts w:hint="eastAsia"/>
        </w:rPr>
        <w:pict>
          <v:shape id="_x0000_s2126" o:spid="_x0000_s2126" o:spt="32" type="#_x0000_t32" style="position:absolute;left:0pt;flip:y;margin-left:-23.4pt;margin-top:214.8pt;height:0.95pt;width:712.55pt;z-index:251681792;mso-width-relative:page;mso-height-relative:page;" o:connectortype="straight" filled="f" coordsize="21600,21600">
            <v:path arrowok="t"/>
            <v:fill on="f" focussize="0,0"/>
            <v:stroke/>
            <v:imagedata o:title=""/>
            <o:lock v:ext="edit"/>
          </v:shape>
        </w:pict>
      </w:r>
      <w:r>
        <w:rPr>
          <w:rFonts w:hint="eastAsia"/>
        </w:rPr>
        <w:pict>
          <v:shape id="_x0000_s2140" o:spid="_x0000_s2140" o:spt="32" type="#_x0000_t32" style="position:absolute;left:0pt;margin-left:336.6pt;margin-top:182.1pt;height:32.7pt;width:0pt;z-index:251696128;mso-width-relative:page;mso-height-relative:page;" o:connectortype="straight" filled="f" coordsize="21600,21600">
            <v:path arrowok="t"/>
            <v:fill on="f" focussize="0,0"/>
            <v:stroke/>
            <v:imagedata o:title=""/>
            <o:lock v:ext="edit"/>
          </v:shape>
        </w:pict>
      </w:r>
      <w:r>
        <w:rPr>
          <w:rFonts w:hint="eastAsia"/>
        </w:rPr>
        <w:pict>
          <v:shape id="_x0000_s2125" o:spid="_x0000_s2125" o:spt="32" type="#_x0000_t32" style="position:absolute;left:0pt;margin-left:445.1pt;margin-top:68.05pt;height:0pt;width:79.45pt;z-index:251680768;mso-width-relative:page;mso-height-relative:page;" o:connectortype="straight" filled="f" coordsize="21600,21600">
            <v:path arrowok="t"/>
            <v:fill on="f" focussize="0,0"/>
            <v:stroke/>
            <v:imagedata o:title=""/>
            <o:lock v:ext="edit"/>
          </v:shape>
        </w:pict>
      </w:r>
      <w:r>
        <w:rPr>
          <w:rFonts w:hint="eastAsia"/>
        </w:rPr>
        <w:pict>
          <v:shape id="_x0000_s2104" o:spid="_x0000_s2104" o:spt="202" type="#_x0000_t202" style="position:absolute;left:0pt;margin-left:246.85pt;margin-top:44.65pt;height:49.85pt;width:198.25pt;z-index:251659264;mso-width-relative:page;mso-height-relative:page;" coordsize="21600,21600">
            <v:path/>
            <v:fill focussize="0,0"/>
            <v:stroke joinstyle="miter"/>
            <v:imagedata o:title=""/>
            <o:lock v:ext="edit"/>
            <v:textbox>
              <w:txbxContent>
                <w:p>
                  <w:pPr>
                    <w:jc w:val="center"/>
                    <w:rPr>
                      <w:sz w:val="44"/>
                      <w:szCs w:val="44"/>
                    </w:rPr>
                  </w:pPr>
                  <w:r>
                    <w:rPr>
                      <w:rFonts w:hint="eastAsia"/>
                      <w:sz w:val="44"/>
                      <w:szCs w:val="44"/>
                    </w:rPr>
                    <w:t>市政府</w:t>
                  </w:r>
                </w:p>
              </w:txbxContent>
            </v:textbox>
          </v:shape>
        </w:pict>
      </w:r>
      <w:r>
        <w:rPr>
          <w:rFonts w:hint="eastAsia"/>
          <w:sz w:val="44"/>
          <w:szCs w:val="44"/>
        </w:rPr>
        <w:t>市住建局地震应急协调组织体系框架示意图</w:t>
      </w:r>
    </w:p>
    <w:p>
      <w:r>
        <w:rPr>
          <w:rFonts w:hint="eastAsia"/>
        </w:rPr>
        <w:pict>
          <v:shape id="_x0000_s2157" o:spid="_x0000_s2157" o:spt="32" type="#_x0000_t32" style="position:absolute;left:0pt;margin-left:336.6pt;margin-top:63.3pt;height:34.3pt;width:0pt;z-index:251713536;mso-width-relative:page;mso-height-relative:page;" o:connectortype="straight" filled="f" coordsize="21600,21600">
            <v:path arrowok="t"/>
            <v:fill on="f" focussize="0,0"/>
            <v:stroke/>
            <v:imagedata o:title=""/>
            <o:lock v:ext="edit"/>
          </v:shape>
        </w:pict>
      </w:r>
      <w:r>
        <w:rPr>
          <w:rFonts w:hint="eastAsia"/>
        </w:rPr>
        <w:pict>
          <v:shape id="_x0000_s2122" o:spid="_x0000_s2122" o:spt="202" type="#_x0000_t202" style="position:absolute;left:0pt;margin-left:100.75pt;margin-top:357.55pt;height:35.55pt;width:472.25pt;z-index:251677696;mso-width-relative:page;mso-height-relative:page;" coordsize="21600,21600">
            <v:path/>
            <v:fill focussize="0,0"/>
            <v:stroke joinstyle="miter"/>
            <v:imagedata o:title=""/>
            <o:lock v:ext="edit"/>
            <v:textbox>
              <w:txbxContent>
                <w:p>
                  <w:pPr>
                    <w:jc w:val="center"/>
                    <w:rPr>
                      <w:sz w:val="44"/>
                      <w:szCs w:val="44"/>
                    </w:rPr>
                  </w:pPr>
                  <w:r>
                    <w:rPr>
                      <w:rFonts w:hint="eastAsia"/>
                      <w:sz w:val="44"/>
                      <w:szCs w:val="44"/>
                    </w:rPr>
                    <w:t>县（区）人民政府抗震救灾应急指挥机构</w:t>
                  </w:r>
                </w:p>
              </w:txbxContent>
            </v:textbox>
          </v:shape>
        </w:pict>
      </w:r>
      <w:r>
        <w:rPr>
          <w:rFonts w:hint="eastAsia"/>
        </w:rPr>
        <w:pict>
          <v:shape id="_x0000_s2134" o:spid="_x0000_s2134" o:spt="32" type="#_x0000_t32" style="position:absolute;left:0pt;margin-left:573pt;margin-top:185.5pt;height:39.25pt;width:0pt;z-index:251689984;mso-width-relative:page;mso-height-relative:page;" o:connectortype="straight" filled="f" coordsize="21600,21600">
            <v:path arrowok="t"/>
            <v:fill on="f" focussize="0,0"/>
            <v:stroke/>
            <v:imagedata o:title=""/>
            <o:lock v:ext="edit"/>
          </v:shape>
        </w:pict>
      </w:r>
      <w:r>
        <w:rPr>
          <w:rFonts w:hint="eastAsia"/>
        </w:rPr>
        <w:pict>
          <v:shape id="_x0000_s2150" o:spid="_x0000_s2150" o:spt="32" type="#_x0000_t32" style="position:absolute;left:0pt;margin-left:573pt;margin-top:296.75pt;height:32.75pt;width:0pt;z-index:251706368;mso-width-relative:page;mso-height-relative:page;" o:connectortype="straight" filled="f" coordsize="21600,21600">
            <v:path arrowok="t"/>
            <v:fill on="f" focussize="0,0"/>
            <v:stroke/>
            <v:imagedata o:title=""/>
            <o:lock v:ext="edit"/>
          </v:shape>
        </w:pict>
      </w:r>
      <w:r>
        <w:rPr>
          <w:rFonts w:hint="eastAsia"/>
        </w:rPr>
        <w:pict>
          <v:shape id="_x0000_s2149" o:spid="_x0000_s2149" o:spt="32" type="#_x0000_t32" style="position:absolute;left:0pt;margin-left:512.25pt;margin-top:296.75pt;height:32.75pt;width:0pt;z-index:251705344;mso-width-relative:page;mso-height-relative:page;" o:connectortype="straight" filled="f" coordsize="21600,21600">
            <v:path arrowok="t"/>
            <v:fill on="f" focussize="0,0"/>
            <v:stroke/>
            <v:imagedata o:title=""/>
            <o:lock v:ext="edit"/>
          </v:shape>
        </w:pict>
      </w:r>
      <w:r>
        <w:rPr>
          <w:rFonts w:hint="eastAsia"/>
        </w:rPr>
        <w:pict>
          <v:shape id="_x0000_s2133" o:spid="_x0000_s2133" o:spt="32" type="#_x0000_t32" style="position:absolute;left:0pt;margin-left:512.25pt;margin-top:185.5pt;height:39.25pt;width:0pt;z-index:251688960;mso-width-relative:page;mso-height-relative:page;" o:connectortype="straight" filled="f" coordsize="21600,21600">
            <v:path arrowok="t"/>
            <v:fill on="f" focussize="0,0"/>
            <v:stroke/>
            <v:imagedata o:title=""/>
            <o:lock v:ext="edit"/>
          </v:shape>
        </w:pict>
      </w:r>
      <w:r>
        <w:rPr>
          <w:rFonts w:hint="eastAsia"/>
        </w:rPr>
        <w:pict>
          <v:shape id="_x0000_s2147" o:spid="_x0000_s2147" o:spt="32" type="#_x0000_t32" style="position:absolute;left:0pt;margin-left:401.25pt;margin-top:296.75pt;height:32.75pt;width:0pt;z-index:251703296;mso-width-relative:page;mso-height-relative:page;" o:connectortype="straight" filled="f" coordsize="21600,21600">
            <v:path arrowok="t"/>
            <v:fill on="f" focussize="0,0"/>
            <v:stroke/>
            <v:imagedata o:title=""/>
            <o:lock v:ext="edit"/>
          </v:shape>
        </w:pict>
      </w:r>
      <w:r>
        <w:rPr>
          <w:rFonts w:hint="eastAsia"/>
        </w:rPr>
        <w:pict>
          <v:shape id="_x0000_s2131" o:spid="_x0000_s2131" o:spt="32" type="#_x0000_t32" style="position:absolute;left:0pt;margin-left:401.25pt;margin-top:185.5pt;height:39.25pt;width:0pt;z-index:251686912;mso-width-relative:page;mso-height-relative:page;" o:connectortype="straight" filled="f" coordsize="21600,21600">
            <v:path arrowok="t"/>
            <v:fill on="f" focussize="0,0"/>
            <v:stroke/>
            <v:imagedata o:title=""/>
            <o:lock v:ext="edit"/>
          </v:shape>
        </w:pict>
      </w:r>
      <w:r>
        <w:rPr>
          <w:rFonts w:hint="eastAsia"/>
        </w:rPr>
        <w:pict>
          <v:shape id="_x0000_s2148" o:spid="_x0000_s2148" o:spt="32" type="#_x0000_t32" style="position:absolute;left:0pt;margin-left:453.75pt;margin-top:295.8pt;height:32.75pt;width:0pt;z-index:251704320;mso-width-relative:page;mso-height-relative:page;" o:connectortype="straight" filled="f" coordsize="21600,21600">
            <v:path arrowok="t"/>
            <v:fill on="f" focussize="0,0"/>
            <v:stroke/>
            <v:imagedata o:title=""/>
            <o:lock v:ext="edit"/>
          </v:shape>
        </w:pict>
      </w:r>
      <w:r>
        <w:rPr>
          <w:rFonts w:hint="eastAsia"/>
        </w:rPr>
        <w:pict>
          <v:shape id="_x0000_s2132" o:spid="_x0000_s2132" o:spt="32" type="#_x0000_t32" style="position:absolute;left:0pt;margin-left:453.75pt;margin-top:184.55pt;height:40.2pt;width:0pt;z-index:251687936;mso-width-relative:page;mso-height-relative:page;" o:connectortype="straight" filled="f" coordsize="21600,21600">
            <v:path arrowok="t"/>
            <v:fill on="f" focussize="0,0"/>
            <v:stroke/>
            <v:imagedata o:title=""/>
            <o:lock v:ext="edit"/>
          </v:shape>
        </w:pict>
      </w:r>
      <w:r>
        <w:rPr>
          <w:rFonts w:hint="eastAsia"/>
        </w:rPr>
        <w:pict>
          <v:shape id="_x0000_s2117" o:spid="_x0000_s2117" o:spt="202" type="#_x0000_t202" style="position:absolute;left:0pt;margin-left:386.9pt;margin-top:224.75pt;height:72pt;width:30.85pt;z-index:251672576;mso-width-relative:page;mso-height-relative:page;" coordsize="21600,21600">
            <v:path/>
            <v:fill focussize="0,0"/>
            <v:stroke joinstyle="miter"/>
            <v:imagedata o:title=""/>
            <o:lock v:ext="edit"/>
            <v:textbox>
              <w:txbxContent>
                <w:p>
                  <w:pPr>
                    <w:jc w:val="center"/>
                    <w:rPr>
                      <w:sz w:val="24"/>
                    </w:rPr>
                  </w:pPr>
                  <w:r>
                    <w:rPr>
                      <w:rFonts w:hint="eastAsia"/>
                      <w:sz w:val="24"/>
                    </w:rPr>
                    <w:t>保障科</w:t>
                  </w:r>
                </w:p>
              </w:txbxContent>
            </v:textbox>
          </v:shape>
        </w:pict>
      </w:r>
      <w:r>
        <w:rPr>
          <w:rFonts w:hint="eastAsia"/>
        </w:rPr>
        <w:pict>
          <v:shape id="_x0000_s2119" o:spid="_x0000_s2119" o:spt="202" type="#_x0000_t202" style="position:absolute;left:0pt;margin-left:439.7pt;margin-top:224.75pt;height:72pt;width:30.85pt;z-index:251674624;mso-width-relative:page;mso-height-relative:page;" coordsize="21600,21600">
            <v:path/>
            <v:fill focussize="0,0"/>
            <v:stroke joinstyle="miter"/>
            <v:imagedata o:title=""/>
            <o:lock v:ext="edit"/>
            <v:textbox>
              <w:txbxContent>
                <w:p>
                  <w:pPr>
                    <w:jc w:val="center"/>
                    <w:rPr>
                      <w:sz w:val="24"/>
                    </w:rPr>
                  </w:pPr>
                  <w:r>
                    <w:rPr>
                      <w:rFonts w:hint="eastAsia"/>
                      <w:sz w:val="24"/>
                    </w:rPr>
                    <w:t>村镇科</w:t>
                  </w:r>
                </w:p>
              </w:txbxContent>
            </v:textbox>
          </v:shape>
        </w:pict>
      </w:r>
      <w:r>
        <w:rPr>
          <w:rFonts w:hint="eastAsia"/>
        </w:rPr>
        <w:pict>
          <v:shape id="_x0000_s2114" o:spid="_x0000_s2114" o:spt="202" type="#_x0000_t202" style="position:absolute;left:0pt;margin-left:496.5pt;margin-top:224.75pt;height:72pt;width:30.85pt;z-index:251669504;mso-width-relative:page;mso-height-relative:page;" coordsize="21600,21600">
            <v:path/>
            <v:fill focussize="0,0"/>
            <v:stroke joinstyle="miter"/>
            <v:imagedata o:title=""/>
            <o:lock v:ext="edit"/>
            <v:textbox>
              <w:txbxContent>
                <w:p>
                  <w:pPr>
                    <w:jc w:val="center"/>
                    <w:rPr>
                      <w:sz w:val="24"/>
                    </w:rPr>
                  </w:pPr>
                  <w:r>
                    <w:rPr>
                      <w:rFonts w:hint="eastAsia"/>
                      <w:sz w:val="24"/>
                    </w:rPr>
                    <w:t>质安科</w:t>
                  </w:r>
                </w:p>
              </w:txbxContent>
            </v:textbox>
          </v:shape>
        </w:pict>
      </w:r>
      <w:r>
        <w:rPr>
          <w:rFonts w:hint="eastAsia"/>
        </w:rPr>
        <w:pict>
          <v:shape id="_x0000_s2120" o:spid="_x0000_s2120" o:spt="202" type="#_x0000_t202" style="position:absolute;left:0pt;margin-left:557.3pt;margin-top:224.75pt;height:72pt;width:30.85pt;z-index:251675648;mso-width-relative:page;mso-height-relative:page;" coordsize="21600,21600">
            <v:path/>
            <v:fill focussize="0,0"/>
            <v:stroke joinstyle="miter"/>
            <v:imagedata o:title=""/>
            <o:lock v:ext="edit"/>
            <v:textbox>
              <w:txbxContent>
                <w:p>
                  <w:pPr>
                    <w:jc w:val="center"/>
                    <w:rPr>
                      <w:sz w:val="24"/>
                    </w:rPr>
                  </w:pPr>
                  <w:r>
                    <w:rPr>
                      <w:rFonts w:hint="eastAsia"/>
                      <w:sz w:val="24"/>
                    </w:rPr>
                    <w:t>法规科</w:t>
                  </w:r>
                </w:p>
              </w:txbxContent>
            </v:textbox>
          </v:shape>
        </w:pict>
      </w:r>
      <w:r>
        <w:rPr>
          <w:rFonts w:hint="eastAsia"/>
        </w:rPr>
        <w:pict>
          <v:shape id="_x0000_s2115" o:spid="_x0000_s2115" o:spt="202" type="#_x0000_t202" style="position:absolute;left:0pt;margin-left:262.5pt;margin-top:224.75pt;height:72pt;width:30.85pt;z-index:251670528;mso-width-relative:page;mso-height-relative:page;" coordsize="21600,21600">
            <v:path/>
            <v:fill focussize="0,0"/>
            <v:stroke joinstyle="miter"/>
            <v:imagedata o:title=""/>
            <o:lock v:ext="edit"/>
            <v:textbox>
              <w:txbxContent>
                <w:p>
                  <w:pPr>
                    <w:rPr>
                      <w:sz w:val="24"/>
                    </w:rPr>
                  </w:pPr>
                  <w:r>
                    <w:rPr>
                      <w:rFonts w:hint="eastAsia"/>
                      <w:sz w:val="24"/>
                    </w:rPr>
                    <w:t>市场科</w:t>
                  </w:r>
                </w:p>
              </w:txbxContent>
            </v:textbox>
          </v:shape>
        </w:pict>
      </w:r>
      <w:r>
        <w:rPr>
          <w:rFonts w:hint="eastAsia"/>
        </w:rPr>
        <w:pict>
          <v:shape id="_x0000_s2113" o:spid="_x0000_s2113" o:spt="202" type="#_x0000_t202" style="position:absolute;left:0pt;margin-left:207pt;margin-top:222.85pt;height:72pt;width:30.85pt;z-index:251668480;mso-width-relative:page;mso-height-relative:page;" coordsize="21600,21600">
            <v:path/>
            <v:fill focussize="0,0"/>
            <v:stroke joinstyle="miter"/>
            <v:imagedata o:title=""/>
            <o:lock v:ext="edit"/>
            <v:textbox>
              <w:txbxContent>
                <w:p>
                  <w:pPr>
                    <w:jc w:val="center"/>
                    <w:rPr>
                      <w:sz w:val="24"/>
                    </w:rPr>
                  </w:pPr>
                  <w:r>
                    <w:rPr>
                      <w:rFonts w:hint="eastAsia"/>
                      <w:sz w:val="24"/>
                    </w:rPr>
                    <w:t>物业科</w:t>
                  </w:r>
                </w:p>
              </w:txbxContent>
            </v:textbox>
          </v:shape>
        </w:pict>
      </w:r>
      <w:r>
        <w:rPr>
          <w:rFonts w:hint="eastAsia"/>
        </w:rPr>
        <w:pict>
          <v:shape id="_x0000_s2111" o:spid="_x0000_s2111" o:spt="202" type="#_x0000_t202" style="position:absolute;left:0pt;margin-left:151.5pt;margin-top:223.8pt;height:72pt;width:30.85pt;z-index:251666432;mso-width-relative:page;mso-height-relative:page;" coordsize="21600,21600">
            <v:path/>
            <v:fill focussize="0,0"/>
            <v:stroke joinstyle="miter"/>
            <v:imagedata o:title=""/>
            <o:lock v:ext="edit"/>
            <v:textbox>
              <w:txbxContent>
                <w:p>
                  <w:pPr>
                    <w:jc w:val="center"/>
                    <w:rPr>
                      <w:sz w:val="24"/>
                    </w:rPr>
                  </w:pPr>
                  <w:r>
                    <w:rPr>
                      <w:rFonts w:hint="eastAsia"/>
                      <w:sz w:val="24"/>
                    </w:rPr>
                    <w:t>节水科</w:t>
                  </w:r>
                </w:p>
              </w:txbxContent>
            </v:textbox>
          </v:shape>
        </w:pict>
      </w:r>
      <w:r>
        <w:rPr>
          <w:rFonts w:hint="eastAsia"/>
        </w:rPr>
        <w:pict>
          <v:shape id="_x0000_s2112" o:spid="_x0000_s2112" o:spt="202" type="#_x0000_t202" style="position:absolute;left:0pt;margin-left:90pt;margin-top:224.75pt;height:72pt;width:30.85pt;z-index:251667456;mso-width-relative:page;mso-height-relative:page;" coordsize="21600,21600">
            <v:path/>
            <v:fill focussize="0,0"/>
            <v:stroke joinstyle="miter"/>
            <v:imagedata o:title=""/>
            <o:lock v:ext="edit"/>
            <v:textbox>
              <w:txbxContent>
                <w:p>
                  <w:pPr>
                    <w:jc w:val="center"/>
                    <w:rPr>
                      <w:sz w:val="24"/>
                    </w:rPr>
                  </w:pPr>
                  <w:r>
                    <w:rPr>
                      <w:rFonts w:hint="eastAsia"/>
                      <w:sz w:val="24"/>
                    </w:rPr>
                    <w:t>公用科</w:t>
                  </w:r>
                </w:p>
              </w:txbxContent>
            </v:textbox>
          </v:shape>
        </w:pict>
      </w:r>
      <w:r>
        <w:rPr>
          <w:rFonts w:hint="eastAsia"/>
        </w:rPr>
        <w:pict>
          <v:shape id="_x0000_s2110" o:spid="_x0000_s2110" o:spt="202" type="#_x0000_t202" style="position:absolute;left:0pt;margin-left:22.5pt;margin-top:224.75pt;height:72pt;width:30.85pt;z-index:251665408;mso-width-relative:page;mso-height-relative:page;" coordsize="21600,21600">
            <v:path/>
            <v:fill focussize="0,0"/>
            <v:stroke joinstyle="miter"/>
            <v:imagedata o:title=""/>
            <o:lock v:ext="edit"/>
            <v:textbox>
              <w:txbxContent>
                <w:p>
                  <w:pPr>
                    <w:jc w:val="center"/>
                    <w:rPr>
                      <w:sz w:val="24"/>
                    </w:rPr>
                  </w:pPr>
                  <w:r>
                    <w:rPr>
                      <w:rFonts w:hint="eastAsia"/>
                      <w:sz w:val="24"/>
                    </w:rPr>
                    <w:t>工程科</w:t>
                  </w:r>
                </w:p>
              </w:txbxContent>
            </v:textbox>
          </v:shape>
        </w:pict>
      </w:r>
    </w:p>
    <w:p/>
    <w:sectPr>
      <w:pgSz w:w="16838" w:h="11906" w:orient="landscape"/>
      <w:pgMar w:top="1800" w:right="1440"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MT Extra"/>
      </w:rPr>
    </w:pPr>
    <w:r>
      <w:rPr>
        <w:rStyle w:val="8"/>
        <w:rFonts w:hint="eastAsia" w:cs="MT Extra"/>
      </w:rPr>
      <w:fldChar w:fldCharType="begin"/>
    </w:r>
    <w:r>
      <w:rPr>
        <w:rStyle w:val="8"/>
        <w:rFonts w:hint="eastAsia" w:cs="MT Extra"/>
      </w:rPr>
      <w:instrText xml:space="preserve">PAGE  </w:instrText>
    </w:r>
    <w:r>
      <w:rPr>
        <w:rStyle w:val="8"/>
        <w:rFonts w:hint="eastAsia" w:cs="MT Extra"/>
      </w:rPr>
      <w:fldChar w:fldCharType="separate"/>
    </w:r>
    <w:r>
      <w:rPr>
        <w:rStyle w:val="8"/>
        <w:rFonts w:hint="eastAsia" w:cs="MT Extra"/>
      </w:rPr>
      <w:t>二十三</w:t>
    </w:r>
    <w:r>
      <w:rPr>
        <w:rStyle w:val="8"/>
        <w:rFonts w:hint="eastAsia" w:cs="MT Extra"/>
      </w:rPr>
      <w:fldChar w:fldCharType="end"/>
    </w:r>
  </w:p>
  <w:p>
    <w:pPr>
      <w:pStyle w:val="4"/>
      <w:ind w:right="360"/>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MT Extra"/>
      </w:rPr>
    </w:pPr>
    <w:r>
      <w:rPr>
        <w:rStyle w:val="8"/>
        <w:rFonts w:hint="eastAsia" w:cs="MT Extra"/>
      </w:rPr>
      <w:fldChar w:fldCharType="begin"/>
    </w:r>
    <w:r>
      <w:rPr>
        <w:rStyle w:val="8"/>
        <w:rFonts w:hint="eastAsia" w:cs="MT Extra"/>
      </w:rPr>
      <w:instrText xml:space="preserve">PAGE  </w:instrText>
    </w:r>
    <w:r>
      <w:rPr>
        <w:rStyle w:val="8"/>
        <w:rFonts w:hint="eastAsia" w:cs="MT Extra"/>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Y2MxNzYzNzNkOTZhYjNiNmFmZTJiZDA5OTViMTQifQ=="/>
  </w:docVars>
  <w:rsids>
    <w:rsidRoot w:val="00F77A5F"/>
    <w:rsid w:val="000027E1"/>
    <w:rsid w:val="00044E0D"/>
    <w:rsid w:val="00056E48"/>
    <w:rsid w:val="00057E3E"/>
    <w:rsid w:val="00074D87"/>
    <w:rsid w:val="00082D5A"/>
    <w:rsid w:val="00083C22"/>
    <w:rsid w:val="00095AB4"/>
    <w:rsid w:val="000C329B"/>
    <w:rsid w:val="000C7CCC"/>
    <w:rsid w:val="000C7F64"/>
    <w:rsid w:val="0013778A"/>
    <w:rsid w:val="00152461"/>
    <w:rsid w:val="001557B3"/>
    <w:rsid w:val="0017229B"/>
    <w:rsid w:val="00196F22"/>
    <w:rsid w:val="00211BF3"/>
    <w:rsid w:val="002359A3"/>
    <w:rsid w:val="0028273E"/>
    <w:rsid w:val="002834E9"/>
    <w:rsid w:val="00284E70"/>
    <w:rsid w:val="002A5EF6"/>
    <w:rsid w:val="002B1102"/>
    <w:rsid w:val="002B690A"/>
    <w:rsid w:val="002D0D67"/>
    <w:rsid w:val="002D2FD3"/>
    <w:rsid w:val="0033543A"/>
    <w:rsid w:val="0034285A"/>
    <w:rsid w:val="00383239"/>
    <w:rsid w:val="00386ECA"/>
    <w:rsid w:val="003A0EF9"/>
    <w:rsid w:val="003A1C2E"/>
    <w:rsid w:val="003F5C2F"/>
    <w:rsid w:val="004007AC"/>
    <w:rsid w:val="00401385"/>
    <w:rsid w:val="00411C52"/>
    <w:rsid w:val="004327CB"/>
    <w:rsid w:val="004502BF"/>
    <w:rsid w:val="0047351D"/>
    <w:rsid w:val="00492C4A"/>
    <w:rsid w:val="004A76DA"/>
    <w:rsid w:val="004D118D"/>
    <w:rsid w:val="004E0C37"/>
    <w:rsid w:val="004E3A86"/>
    <w:rsid w:val="005075E4"/>
    <w:rsid w:val="00525C81"/>
    <w:rsid w:val="00534F0E"/>
    <w:rsid w:val="005364A9"/>
    <w:rsid w:val="00544F34"/>
    <w:rsid w:val="00581645"/>
    <w:rsid w:val="005F52C0"/>
    <w:rsid w:val="005F64FA"/>
    <w:rsid w:val="006128D3"/>
    <w:rsid w:val="0061588B"/>
    <w:rsid w:val="00643842"/>
    <w:rsid w:val="00675327"/>
    <w:rsid w:val="006779CE"/>
    <w:rsid w:val="00680E52"/>
    <w:rsid w:val="006F2FF3"/>
    <w:rsid w:val="00721F16"/>
    <w:rsid w:val="00743182"/>
    <w:rsid w:val="00743B28"/>
    <w:rsid w:val="007525CF"/>
    <w:rsid w:val="00754DEA"/>
    <w:rsid w:val="00762404"/>
    <w:rsid w:val="00774B07"/>
    <w:rsid w:val="00797794"/>
    <w:rsid w:val="007D3D5C"/>
    <w:rsid w:val="008030A3"/>
    <w:rsid w:val="00807FD7"/>
    <w:rsid w:val="00815602"/>
    <w:rsid w:val="00815761"/>
    <w:rsid w:val="008363DE"/>
    <w:rsid w:val="00841C89"/>
    <w:rsid w:val="008925B6"/>
    <w:rsid w:val="00893967"/>
    <w:rsid w:val="008A75C6"/>
    <w:rsid w:val="008C63C7"/>
    <w:rsid w:val="008C7E60"/>
    <w:rsid w:val="008E5A59"/>
    <w:rsid w:val="008F1A55"/>
    <w:rsid w:val="008F607B"/>
    <w:rsid w:val="00912366"/>
    <w:rsid w:val="00946B9D"/>
    <w:rsid w:val="00951EB5"/>
    <w:rsid w:val="009673DF"/>
    <w:rsid w:val="00984694"/>
    <w:rsid w:val="00994C88"/>
    <w:rsid w:val="009A0D37"/>
    <w:rsid w:val="009A4C3D"/>
    <w:rsid w:val="009B27BA"/>
    <w:rsid w:val="009C6AD5"/>
    <w:rsid w:val="009E3F8C"/>
    <w:rsid w:val="00A021DA"/>
    <w:rsid w:val="00A6048F"/>
    <w:rsid w:val="00A741DC"/>
    <w:rsid w:val="00A7457C"/>
    <w:rsid w:val="00A869E5"/>
    <w:rsid w:val="00AA0B36"/>
    <w:rsid w:val="00AA64CD"/>
    <w:rsid w:val="00AA7263"/>
    <w:rsid w:val="00AC2F9C"/>
    <w:rsid w:val="00AE3E17"/>
    <w:rsid w:val="00B105E0"/>
    <w:rsid w:val="00B412BC"/>
    <w:rsid w:val="00B94CF3"/>
    <w:rsid w:val="00BD5792"/>
    <w:rsid w:val="00BE1B0C"/>
    <w:rsid w:val="00C000DB"/>
    <w:rsid w:val="00C11904"/>
    <w:rsid w:val="00C33740"/>
    <w:rsid w:val="00C5382E"/>
    <w:rsid w:val="00C7551B"/>
    <w:rsid w:val="00CF6340"/>
    <w:rsid w:val="00D24F98"/>
    <w:rsid w:val="00D57A86"/>
    <w:rsid w:val="00D86E41"/>
    <w:rsid w:val="00D95C02"/>
    <w:rsid w:val="00D96D74"/>
    <w:rsid w:val="00D97303"/>
    <w:rsid w:val="00DA0D7B"/>
    <w:rsid w:val="00DA2E94"/>
    <w:rsid w:val="00DB4048"/>
    <w:rsid w:val="00DC66C5"/>
    <w:rsid w:val="00DD737E"/>
    <w:rsid w:val="00DF16F3"/>
    <w:rsid w:val="00E04927"/>
    <w:rsid w:val="00E67690"/>
    <w:rsid w:val="00E75CB6"/>
    <w:rsid w:val="00E80A39"/>
    <w:rsid w:val="00EB2E2C"/>
    <w:rsid w:val="00EC0570"/>
    <w:rsid w:val="00EF5619"/>
    <w:rsid w:val="00F10107"/>
    <w:rsid w:val="00F1099F"/>
    <w:rsid w:val="00F30481"/>
    <w:rsid w:val="00F55A73"/>
    <w:rsid w:val="00F71FC3"/>
    <w:rsid w:val="00F77A5F"/>
    <w:rsid w:val="00F96CCD"/>
    <w:rsid w:val="00FB3B04"/>
    <w:rsid w:val="00FF7FD0"/>
    <w:rsid w:val="1AE24332"/>
    <w:rsid w:val="5D7864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123"/>
        <o:r id="V:Rule2" type="connector" idref="#_x0000_s2124"/>
        <o:r id="V:Rule3" type="connector" idref="#_x0000_s2125"/>
        <o:r id="V:Rule4" type="connector" idref="#_x0000_s2126"/>
        <o:r id="V:Rule5" type="connector" idref="#_x0000_s2127"/>
        <o:r id="V:Rule6" type="connector" idref="#_x0000_s2128"/>
        <o:r id="V:Rule7" type="connector" idref="#_x0000_s2129"/>
        <o:r id="V:Rule8" type="connector" idref="#_x0000_s2130"/>
        <o:r id="V:Rule9" type="connector" idref="#_x0000_s2131"/>
        <o:r id="V:Rule10" type="connector" idref="#_x0000_s2132"/>
        <o:r id="V:Rule11" type="connector" idref="#_x0000_s2133"/>
        <o:r id="V:Rule12" type="connector" idref="#_x0000_s2134"/>
        <o:r id="V:Rule13" type="connector" idref="#_x0000_s2135"/>
        <o:r id="V:Rule14" type="connector" idref="#_x0000_s2136"/>
        <o:r id="V:Rule15" type="connector" idref="#_x0000_s2137"/>
        <o:r id="V:Rule16" type="connector" idref="#_x0000_s2138"/>
        <o:r id="V:Rule17" type="connector" idref="#_x0000_s2139"/>
        <o:r id="V:Rule18" type="connector" idref="#_x0000_s2140"/>
        <o:r id="V:Rule19" type="connector" idref="#_x0000_s2141"/>
        <o:r id="V:Rule20" type="connector" idref="#_x0000_s2142"/>
        <o:r id="V:Rule21" type="connector" idref="#_x0000_s2143"/>
        <o:r id="V:Rule22" type="connector" idref="#_x0000_s2144"/>
        <o:r id="V:Rule23" type="connector" idref="#_x0000_s2145"/>
        <o:r id="V:Rule24" type="connector" idref="#_x0000_s2146"/>
        <o:r id="V:Rule25" type="connector" idref="#_x0000_s2147"/>
        <o:r id="V:Rule26" type="connector" idref="#_x0000_s2148"/>
        <o:r id="V:Rule27" type="connector" idref="#_x0000_s2149"/>
        <o:r id="V:Rule28" type="connector" idref="#_x0000_s2150"/>
        <o:r id="V:Rule29" type="connector" idref="#_x0000_s2151"/>
        <o:r id="V:Rule30" type="connector" idref="#_x0000_s2152"/>
        <o:r id="V:Rule31" type="connector" idref="#_x0000_s2153"/>
        <o:r id="V:Rule32" type="connector" idref="#_x0000_s2154"/>
        <o:r id="V:Rule33" type="connector" idref="#_x0000_s2155"/>
        <o:r id="V:Rule34" type="connector" idref="#_x0000_s2156"/>
        <o:r id="V:Rule35" type="connector" idref="#_x0000_s21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iPriority w:val="99"/>
    <w:pPr>
      <w:jc w:val="center"/>
    </w:pPr>
    <w:rPr>
      <w:rFonts w:ascii="宋体" w:hAnsi="Times New Roman" w:cs="Times New Roman"/>
      <w:b/>
      <w:bCs/>
      <w:color w:val="000000"/>
      <w:kern w:val="0"/>
      <w:sz w:val="44"/>
    </w:rPr>
  </w:style>
  <w:style w:type="paragraph" w:styleId="3">
    <w:name w:val="Body Text Indent 2"/>
    <w:basedOn w:val="1"/>
    <w:link w:val="10"/>
    <w:uiPriority w:val="99"/>
    <w:pPr>
      <w:ind w:firstLine="804" w:firstLineChars="200"/>
    </w:pPr>
    <w:rPr>
      <w:rFonts w:ascii="Times New Roman" w:hAnsi="Times New Roman" w:eastAsia="仿宋_GB2312" w:cs="Times New Roman"/>
      <w:color w:val="000000"/>
      <w:kern w:val="0"/>
      <w:sz w:val="32"/>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正文文本 Char"/>
    <w:basedOn w:val="7"/>
    <w:link w:val="2"/>
    <w:locked/>
    <w:uiPriority w:val="99"/>
    <w:rPr>
      <w:rFonts w:ascii="宋体" w:hAnsi="Times New Roman" w:eastAsia="宋体" w:cs="Times New Roman"/>
      <w:b/>
      <w:bCs/>
      <w:snapToGrid w:val="0"/>
      <w:color w:val="000000"/>
      <w:kern w:val="0"/>
      <w:sz w:val="24"/>
      <w:szCs w:val="24"/>
    </w:rPr>
  </w:style>
  <w:style w:type="character" w:customStyle="1" w:styleId="10">
    <w:name w:val="正文文本缩进 2 Char"/>
    <w:basedOn w:val="7"/>
    <w:link w:val="3"/>
    <w:locked/>
    <w:uiPriority w:val="99"/>
    <w:rPr>
      <w:rFonts w:ascii="Times New Roman" w:hAnsi="Times New Roman" w:eastAsia="仿宋_GB2312" w:cs="Times New Roman"/>
      <w:snapToGrid w:val="0"/>
      <w:color w:val="000000"/>
      <w:kern w:val="0"/>
      <w:sz w:val="24"/>
      <w:szCs w:val="24"/>
    </w:rPr>
  </w:style>
  <w:style w:type="character" w:customStyle="1" w:styleId="11">
    <w:name w:val="页脚 Char"/>
    <w:basedOn w:val="7"/>
    <w:link w:val="4"/>
    <w:locked/>
    <w:uiPriority w:val="99"/>
    <w:rPr>
      <w:rFonts w:ascii="MT Extra" w:hAnsi="MT Extra" w:eastAsia="宋体" w:cs="MT Extra"/>
      <w:sz w:val="18"/>
      <w:szCs w:val="18"/>
    </w:rPr>
  </w:style>
  <w:style w:type="character" w:customStyle="1" w:styleId="12">
    <w:name w:val="页眉 Char"/>
    <w:basedOn w:val="7"/>
    <w:link w:val="5"/>
    <w:semiHidden/>
    <w:locked/>
    <w:uiPriority w:val="99"/>
    <w:rPr>
      <w:rFonts w:ascii="MT Extra" w:hAnsi="MT Extra" w:eastAsia="宋体" w:cs="MT Extr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56"/>
    <customShpInfo spid="_x0000_s2155"/>
    <customShpInfo spid="_x0000_s2118"/>
    <customShpInfo spid="_x0000_s2154"/>
    <customShpInfo spid="_x0000_s2153"/>
    <customShpInfo spid="_x0000_s2152"/>
    <customShpInfo spid="_x0000_s2151"/>
    <customShpInfo spid="_x0000_s2146"/>
    <customShpInfo spid="_x0000_s2145"/>
    <customShpInfo spid="_x0000_s2144"/>
    <customShpInfo spid="_x0000_s2143"/>
    <customShpInfo spid="_x0000_s2142"/>
    <customShpInfo spid="_x0000_s2141"/>
    <customShpInfo spid="_x0000_s2116"/>
    <customShpInfo spid="_x0000_s2136"/>
    <customShpInfo spid="_x0000_s2121"/>
    <customShpInfo spid="_x0000_s2135"/>
    <customShpInfo spid="_x0000_s2109"/>
    <customShpInfo spid="_x0000_s2127"/>
    <customShpInfo spid="_x0000_s2139"/>
    <customShpInfo spid="_x0000_s2128"/>
    <customShpInfo spid="_x0000_s2129"/>
    <customShpInfo spid="_x0000_s2138"/>
    <customShpInfo spid="_x0000_s2137"/>
    <customShpInfo spid="_x0000_s2130"/>
    <customShpInfo spid="_x0000_s2106"/>
    <customShpInfo spid="_x0000_s2124"/>
    <customShpInfo spid="_x0000_s2123"/>
    <customShpInfo spid="_x0000_s2105"/>
    <customShpInfo spid="_x0000_s2108"/>
    <customShpInfo spid="_x0000_s2107"/>
    <customShpInfo spid="_x0000_s2126"/>
    <customShpInfo spid="_x0000_s2140"/>
    <customShpInfo spid="_x0000_s2125"/>
    <customShpInfo spid="_x0000_s2104"/>
    <customShpInfo spid="_x0000_s2157"/>
    <customShpInfo spid="_x0000_s2122"/>
    <customShpInfo spid="_x0000_s2134"/>
    <customShpInfo spid="_x0000_s2150"/>
    <customShpInfo spid="_x0000_s2149"/>
    <customShpInfo spid="_x0000_s2133"/>
    <customShpInfo spid="_x0000_s2147"/>
    <customShpInfo spid="_x0000_s2131"/>
    <customShpInfo spid="_x0000_s2148"/>
    <customShpInfo spid="_x0000_s2132"/>
    <customShpInfo spid="_x0000_s2117"/>
    <customShpInfo spid="_x0000_s2119"/>
    <customShpInfo spid="_x0000_s2114"/>
    <customShpInfo spid="_x0000_s2120"/>
    <customShpInfo spid="_x0000_s2115"/>
    <customShpInfo spid="_x0000_s2113"/>
    <customShpInfo spid="_x0000_s2111"/>
    <customShpInfo spid="_x0000_s2112"/>
    <customShpInfo spid="_x0000_s2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9047</Words>
  <Characters>9431</Characters>
  <Lines>71</Lines>
  <Paragraphs>20</Paragraphs>
  <TotalTime>0</TotalTime>
  <ScaleCrop>false</ScaleCrop>
  <LinksUpToDate>false</LinksUpToDate>
  <CharactersWithSpaces>9737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2020-04-23T09:31:00Z</dcterms:created>
  <dc:creator>Administrator</dc:creator>
  <cp:lastModifiedBy>白阳</cp:lastModifiedBy>
  <cp:lastPrinted>2020-04-23T07:57:00Z</cp:lastPrinted>
  <dcterms:modified xsi:type="dcterms:W3CDTF">2023-05-05T01:02:26Z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773CFBADC8AB496A8809B950A2733AB2_12</vt:lpwstr>
  </property>
</Properties>
</file>